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84F" w:rsidRPr="00E873BF" w:rsidRDefault="003C184F" w:rsidP="003C184F">
      <w:pPr>
        <w:jc w:val="center"/>
        <w:rPr>
          <w:b/>
          <w:sz w:val="36"/>
        </w:rPr>
      </w:pPr>
      <w:bookmarkStart w:id="0" w:name="_GoBack"/>
      <w:bookmarkEnd w:id="0"/>
    </w:p>
    <w:p w:rsidR="003C184F" w:rsidRPr="00E873BF" w:rsidRDefault="003C184F" w:rsidP="003C184F">
      <w:pPr>
        <w:jc w:val="center"/>
        <w:rPr>
          <w:b/>
          <w:sz w:val="36"/>
        </w:rPr>
      </w:pPr>
    </w:p>
    <w:p w:rsidR="003C184F" w:rsidRPr="00E873BF" w:rsidRDefault="003C184F" w:rsidP="003C184F">
      <w:pPr>
        <w:jc w:val="center"/>
        <w:rPr>
          <w:b/>
          <w:sz w:val="36"/>
        </w:rPr>
      </w:pPr>
    </w:p>
    <w:tbl>
      <w:tblPr>
        <w:tblStyle w:val="TableGrid"/>
        <w:tblW w:w="0" w:type="auto"/>
        <w:shd w:val="clear" w:color="auto" w:fill="D9D9D9" w:themeFill="background1" w:themeFillShade="D9"/>
        <w:tblLook w:val="04A0" w:firstRow="1" w:lastRow="0" w:firstColumn="1" w:lastColumn="0" w:noHBand="0" w:noVBand="1"/>
      </w:tblPr>
      <w:tblGrid>
        <w:gridCol w:w="9242"/>
      </w:tblGrid>
      <w:tr w:rsidR="003C184F" w:rsidRPr="00E873BF" w:rsidTr="003C184F">
        <w:tc>
          <w:tcPr>
            <w:tcW w:w="9242" w:type="dxa"/>
            <w:shd w:val="clear" w:color="auto" w:fill="D9D9D9" w:themeFill="background1" w:themeFillShade="D9"/>
          </w:tcPr>
          <w:p w:rsidR="003C184F" w:rsidRPr="00E873BF" w:rsidRDefault="003C184F" w:rsidP="003C184F">
            <w:pPr>
              <w:jc w:val="center"/>
              <w:rPr>
                <w:b/>
                <w:sz w:val="36"/>
              </w:rPr>
            </w:pPr>
          </w:p>
          <w:p w:rsidR="003C184F" w:rsidRPr="00E873BF" w:rsidRDefault="003C184F" w:rsidP="003C184F">
            <w:pPr>
              <w:jc w:val="center"/>
              <w:rPr>
                <w:b/>
                <w:sz w:val="36"/>
              </w:rPr>
            </w:pPr>
          </w:p>
          <w:p w:rsidR="003C184F" w:rsidRPr="00E873BF" w:rsidRDefault="003C184F" w:rsidP="003C184F">
            <w:pPr>
              <w:jc w:val="center"/>
              <w:rPr>
                <w:b/>
                <w:sz w:val="36"/>
              </w:rPr>
            </w:pPr>
          </w:p>
          <w:p w:rsidR="000C3AFE" w:rsidRPr="00E873BF" w:rsidRDefault="000C3AFE" w:rsidP="003C184F">
            <w:pPr>
              <w:jc w:val="center"/>
              <w:rPr>
                <w:b/>
                <w:sz w:val="28"/>
              </w:rPr>
            </w:pPr>
          </w:p>
          <w:p w:rsidR="000C3AFE" w:rsidRPr="00E873BF" w:rsidRDefault="003C184F" w:rsidP="003C184F">
            <w:pPr>
              <w:jc w:val="center"/>
              <w:rPr>
                <w:b/>
                <w:sz w:val="52"/>
              </w:rPr>
            </w:pPr>
            <w:r w:rsidRPr="00E873BF">
              <w:rPr>
                <w:b/>
                <w:sz w:val="52"/>
              </w:rPr>
              <w:t xml:space="preserve">Sustaining Health and Care </w:t>
            </w:r>
          </w:p>
          <w:p w:rsidR="003C184F" w:rsidRPr="00E873BF" w:rsidRDefault="003C184F" w:rsidP="003C184F">
            <w:pPr>
              <w:jc w:val="center"/>
              <w:rPr>
                <w:b/>
                <w:sz w:val="36"/>
              </w:rPr>
            </w:pPr>
            <w:r w:rsidRPr="00E873BF">
              <w:rPr>
                <w:b/>
                <w:sz w:val="52"/>
              </w:rPr>
              <w:t>Services in Alston</w:t>
            </w:r>
          </w:p>
          <w:p w:rsidR="009411BE" w:rsidRPr="00E873BF" w:rsidRDefault="009411BE" w:rsidP="003C184F">
            <w:pPr>
              <w:jc w:val="center"/>
              <w:rPr>
                <w:b/>
                <w:sz w:val="44"/>
              </w:rPr>
            </w:pPr>
          </w:p>
          <w:p w:rsidR="009411BE" w:rsidRPr="00E873BF" w:rsidRDefault="009411BE" w:rsidP="003C184F">
            <w:pPr>
              <w:jc w:val="center"/>
              <w:rPr>
                <w:b/>
                <w:sz w:val="44"/>
              </w:rPr>
            </w:pPr>
            <w:r w:rsidRPr="00E873BF">
              <w:rPr>
                <w:b/>
                <w:sz w:val="44"/>
              </w:rPr>
              <w:t>A proposal to the Success Regime</w:t>
            </w:r>
          </w:p>
          <w:p w:rsidR="003C184F" w:rsidRPr="00E873BF" w:rsidRDefault="003C184F" w:rsidP="003C184F">
            <w:pPr>
              <w:jc w:val="center"/>
              <w:rPr>
                <w:b/>
                <w:sz w:val="44"/>
              </w:rPr>
            </w:pPr>
          </w:p>
          <w:p w:rsidR="003C184F" w:rsidRPr="00E873BF" w:rsidRDefault="003C184F" w:rsidP="003C184F">
            <w:pPr>
              <w:jc w:val="center"/>
              <w:rPr>
                <w:b/>
                <w:sz w:val="28"/>
              </w:rPr>
            </w:pPr>
          </w:p>
          <w:p w:rsidR="003C184F" w:rsidRPr="00E873BF" w:rsidRDefault="003C184F" w:rsidP="003C184F">
            <w:pPr>
              <w:jc w:val="center"/>
              <w:rPr>
                <w:b/>
                <w:sz w:val="28"/>
              </w:rPr>
            </w:pPr>
          </w:p>
          <w:p w:rsidR="003C184F" w:rsidRPr="00E873BF" w:rsidRDefault="003C184F" w:rsidP="003C184F">
            <w:pPr>
              <w:jc w:val="center"/>
              <w:rPr>
                <w:b/>
                <w:sz w:val="36"/>
              </w:rPr>
            </w:pPr>
          </w:p>
          <w:p w:rsidR="003C184F" w:rsidRPr="00E873BF" w:rsidRDefault="003C184F" w:rsidP="003C184F">
            <w:pPr>
              <w:jc w:val="center"/>
              <w:rPr>
                <w:b/>
                <w:sz w:val="28"/>
              </w:rPr>
            </w:pPr>
          </w:p>
          <w:p w:rsidR="003C184F" w:rsidRPr="00E873BF" w:rsidRDefault="003C184F" w:rsidP="003C184F">
            <w:pPr>
              <w:jc w:val="center"/>
              <w:rPr>
                <w:b/>
                <w:sz w:val="28"/>
              </w:rPr>
            </w:pPr>
          </w:p>
          <w:p w:rsidR="003C184F" w:rsidRPr="00E873BF" w:rsidRDefault="003C184F" w:rsidP="003C184F">
            <w:pPr>
              <w:jc w:val="center"/>
              <w:rPr>
                <w:b/>
                <w:sz w:val="28"/>
              </w:rPr>
            </w:pPr>
          </w:p>
          <w:p w:rsidR="006146FC" w:rsidRDefault="003C184F" w:rsidP="002F2B9C">
            <w:pPr>
              <w:jc w:val="center"/>
              <w:rPr>
                <w:b/>
                <w:sz w:val="28"/>
              </w:rPr>
            </w:pPr>
            <w:r w:rsidRPr="00E873BF">
              <w:rPr>
                <w:b/>
                <w:sz w:val="28"/>
              </w:rPr>
              <w:t>Authors</w:t>
            </w:r>
            <w:r w:rsidR="00603D01" w:rsidRPr="00E873BF">
              <w:rPr>
                <w:b/>
                <w:sz w:val="28"/>
              </w:rPr>
              <w:t xml:space="preserve"> </w:t>
            </w:r>
          </w:p>
          <w:p w:rsidR="002F2B9C" w:rsidRPr="0039534B" w:rsidRDefault="002F2B9C" w:rsidP="002F2B9C">
            <w:pPr>
              <w:jc w:val="center"/>
              <w:rPr>
                <w:sz w:val="20"/>
                <w:szCs w:val="20"/>
              </w:rPr>
            </w:pPr>
            <w:r w:rsidRPr="0039534B">
              <w:rPr>
                <w:sz w:val="20"/>
                <w:szCs w:val="20"/>
              </w:rPr>
              <w:t>Dr Mark Crick  -  Alston GP Surgery</w:t>
            </w:r>
          </w:p>
          <w:p w:rsidR="002F2B9C" w:rsidRPr="0039534B" w:rsidRDefault="002F2B9C" w:rsidP="002F2B9C">
            <w:pPr>
              <w:jc w:val="center"/>
              <w:rPr>
                <w:sz w:val="20"/>
                <w:szCs w:val="20"/>
              </w:rPr>
            </w:pPr>
            <w:r w:rsidRPr="0039534B">
              <w:rPr>
                <w:sz w:val="20"/>
                <w:szCs w:val="20"/>
              </w:rPr>
              <w:t>Sheila Wyatt  -  Alston League of Friends</w:t>
            </w:r>
          </w:p>
          <w:p w:rsidR="002F2B9C" w:rsidRPr="0039534B" w:rsidRDefault="002F2B9C" w:rsidP="002F2B9C">
            <w:pPr>
              <w:jc w:val="center"/>
              <w:rPr>
                <w:sz w:val="20"/>
                <w:szCs w:val="20"/>
              </w:rPr>
            </w:pPr>
            <w:r w:rsidRPr="0039534B">
              <w:rPr>
                <w:sz w:val="20"/>
                <w:szCs w:val="20"/>
              </w:rPr>
              <w:t>Malcolm Forster  -  Alston League of Friends</w:t>
            </w:r>
          </w:p>
          <w:p w:rsidR="002F2B9C" w:rsidRPr="0039534B" w:rsidRDefault="002F2B9C" w:rsidP="002F2B9C">
            <w:pPr>
              <w:jc w:val="center"/>
              <w:rPr>
                <w:sz w:val="20"/>
                <w:szCs w:val="20"/>
              </w:rPr>
            </w:pPr>
            <w:r w:rsidRPr="0039534B">
              <w:rPr>
                <w:sz w:val="20"/>
                <w:szCs w:val="20"/>
              </w:rPr>
              <w:t>Patricia Godwin  -  Alston Parish Council/Eden District Council</w:t>
            </w:r>
          </w:p>
          <w:p w:rsidR="002F2B9C" w:rsidRPr="0039534B" w:rsidRDefault="002F2B9C" w:rsidP="002F2B9C">
            <w:pPr>
              <w:jc w:val="center"/>
              <w:rPr>
                <w:sz w:val="20"/>
                <w:szCs w:val="20"/>
              </w:rPr>
            </w:pPr>
            <w:r w:rsidRPr="0039534B">
              <w:rPr>
                <w:sz w:val="20"/>
                <w:szCs w:val="20"/>
              </w:rPr>
              <w:t>Alix Martin  -  Alston Parish Council</w:t>
            </w:r>
          </w:p>
          <w:p w:rsidR="002F2B9C" w:rsidRPr="0039534B" w:rsidRDefault="0090519A" w:rsidP="002F2B9C">
            <w:pPr>
              <w:jc w:val="center"/>
              <w:rPr>
                <w:sz w:val="20"/>
                <w:szCs w:val="20"/>
              </w:rPr>
            </w:pPr>
            <w:r>
              <w:rPr>
                <w:sz w:val="20"/>
                <w:szCs w:val="20"/>
              </w:rPr>
              <w:t xml:space="preserve">Facilitated by: </w:t>
            </w:r>
            <w:r w:rsidR="002F2B9C" w:rsidRPr="0039534B">
              <w:rPr>
                <w:sz w:val="20"/>
                <w:szCs w:val="20"/>
              </w:rPr>
              <w:t>Dr Craig Melrose  -  CPFT</w:t>
            </w:r>
          </w:p>
          <w:p w:rsidR="002F2B9C" w:rsidRPr="0039534B" w:rsidRDefault="002F2B9C" w:rsidP="002F2B9C">
            <w:pPr>
              <w:jc w:val="center"/>
              <w:rPr>
                <w:sz w:val="20"/>
                <w:szCs w:val="20"/>
              </w:rPr>
            </w:pPr>
            <w:r w:rsidRPr="0039534B">
              <w:rPr>
                <w:sz w:val="20"/>
                <w:szCs w:val="20"/>
              </w:rPr>
              <w:t>Dr John Howarth  -  CPFT</w:t>
            </w:r>
          </w:p>
          <w:p w:rsidR="002F2B9C" w:rsidRPr="0039534B" w:rsidRDefault="002F2B9C" w:rsidP="002F2B9C">
            <w:pPr>
              <w:jc w:val="center"/>
              <w:rPr>
                <w:sz w:val="20"/>
                <w:szCs w:val="20"/>
              </w:rPr>
            </w:pPr>
            <w:r w:rsidRPr="0039534B">
              <w:rPr>
                <w:sz w:val="20"/>
                <w:szCs w:val="20"/>
              </w:rPr>
              <w:t>Angela Reynolds  -  CPFT</w:t>
            </w:r>
          </w:p>
          <w:p w:rsidR="002F2B9C" w:rsidRDefault="002F2B9C" w:rsidP="002F2B9C">
            <w:pPr>
              <w:jc w:val="center"/>
              <w:rPr>
                <w:b/>
                <w:sz w:val="28"/>
              </w:rPr>
            </w:pPr>
          </w:p>
          <w:p w:rsidR="002F2B9C" w:rsidRPr="00E873BF" w:rsidRDefault="002F2B9C" w:rsidP="002F2B9C">
            <w:pPr>
              <w:jc w:val="center"/>
              <w:rPr>
                <w:b/>
                <w:sz w:val="28"/>
              </w:rPr>
            </w:pPr>
          </w:p>
          <w:p w:rsidR="003C184F" w:rsidRPr="00E873BF" w:rsidRDefault="003C184F" w:rsidP="003C184F">
            <w:pPr>
              <w:jc w:val="center"/>
              <w:rPr>
                <w:b/>
                <w:sz w:val="28"/>
              </w:rPr>
            </w:pPr>
          </w:p>
          <w:p w:rsidR="003C184F" w:rsidRPr="00E873BF" w:rsidRDefault="003C184F" w:rsidP="003C184F">
            <w:pPr>
              <w:jc w:val="center"/>
              <w:rPr>
                <w:b/>
                <w:sz w:val="36"/>
              </w:rPr>
            </w:pPr>
          </w:p>
        </w:tc>
      </w:tr>
    </w:tbl>
    <w:p w:rsidR="003C184F" w:rsidRPr="00E873BF" w:rsidRDefault="003C184F">
      <w:pPr>
        <w:rPr>
          <w:b/>
        </w:rPr>
      </w:pPr>
      <w:r w:rsidRPr="00E873BF">
        <w:rPr>
          <w:b/>
        </w:rPr>
        <w:br w:type="page"/>
      </w:r>
    </w:p>
    <w:p w:rsidR="003C184F" w:rsidRPr="00E873BF" w:rsidRDefault="003C184F">
      <w:pPr>
        <w:rPr>
          <w:b/>
          <w:sz w:val="28"/>
        </w:rPr>
      </w:pPr>
      <w:r w:rsidRPr="00E873BF">
        <w:rPr>
          <w:b/>
          <w:sz w:val="28"/>
        </w:rPr>
        <w:lastRenderedPageBreak/>
        <w:t>Executive Summary:</w:t>
      </w:r>
    </w:p>
    <w:p w:rsidR="009411BE" w:rsidRDefault="009411BE" w:rsidP="009411BE">
      <w:pPr>
        <w:pStyle w:val="ListParagraph"/>
        <w:numPr>
          <w:ilvl w:val="0"/>
          <w:numId w:val="1"/>
        </w:numPr>
        <w:rPr>
          <w:rFonts w:asciiTheme="minorHAnsi" w:hAnsiTheme="minorHAnsi"/>
        </w:rPr>
      </w:pPr>
      <w:r w:rsidRPr="00E873BF">
        <w:rPr>
          <w:rFonts w:asciiTheme="minorHAnsi" w:hAnsiTheme="minorHAnsi"/>
        </w:rPr>
        <w:t xml:space="preserve">Alston has a population of 2400 with 1800 in Alston </w:t>
      </w:r>
      <w:proofErr w:type="gramStart"/>
      <w:r w:rsidRPr="00E873BF">
        <w:rPr>
          <w:rFonts w:asciiTheme="minorHAnsi" w:hAnsiTheme="minorHAnsi"/>
        </w:rPr>
        <w:t>and  600</w:t>
      </w:r>
      <w:proofErr w:type="gramEnd"/>
      <w:r w:rsidRPr="00E873BF">
        <w:rPr>
          <w:rFonts w:asciiTheme="minorHAnsi" w:hAnsiTheme="minorHAnsi"/>
        </w:rPr>
        <w:t xml:space="preserve"> spread over c65 square miles of high moorland. It is </w:t>
      </w:r>
      <w:r w:rsidRPr="00E873BF">
        <w:rPr>
          <w:rFonts w:asciiTheme="minorHAnsi" w:hAnsiTheme="minorHAnsi"/>
          <w:b/>
        </w:rPr>
        <w:t>the most remote town in England</w:t>
      </w:r>
      <w:r w:rsidRPr="00E873BF">
        <w:rPr>
          <w:rFonts w:asciiTheme="minorHAnsi" w:hAnsiTheme="minorHAnsi"/>
        </w:rPr>
        <w:t xml:space="preserve">. Public transport to Carlisle and the Cumberland Infirmary is limited to twice a week in term-times with the bus arriving at 11am and the return bus leaving 2 hours later. There is no bus service at all during school holidays. There is no bus service to </w:t>
      </w:r>
      <w:proofErr w:type="spellStart"/>
      <w:r w:rsidRPr="00E873BF">
        <w:rPr>
          <w:rFonts w:asciiTheme="minorHAnsi" w:hAnsiTheme="minorHAnsi"/>
        </w:rPr>
        <w:t>Penrith</w:t>
      </w:r>
      <w:proofErr w:type="spellEnd"/>
      <w:r w:rsidRPr="00E873BF">
        <w:rPr>
          <w:rFonts w:asciiTheme="minorHAnsi" w:hAnsiTheme="minorHAnsi"/>
        </w:rPr>
        <w:t>.</w:t>
      </w:r>
      <w:r w:rsidR="002C7566">
        <w:rPr>
          <w:rFonts w:asciiTheme="minorHAnsi" w:hAnsiTheme="minorHAnsi"/>
        </w:rPr>
        <w:t xml:space="preserve"> It takes a minimum of 40 mins to drive to </w:t>
      </w:r>
      <w:proofErr w:type="spellStart"/>
      <w:r w:rsidR="002C7566">
        <w:rPr>
          <w:rFonts w:asciiTheme="minorHAnsi" w:hAnsiTheme="minorHAnsi"/>
        </w:rPr>
        <w:t>Penrith</w:t>
      </w:r>
      <w:proofErr w:type="spellEnd"/>
      <w:r w:rsidR="002C7566">
        <w:rPr>
          <w:rFonts w:asciiTheme="minorHAnsi" w:hAnsiTheme="minorHAnsi"/>
        </w:rPr>
        <w:t xml:space="preserve"> in good conditions.</w:t>
      </w:r>
    </w:p>
    <w:p w:rsidR="002C7566" w:rsidRDefault="002C7566" w:rsidP="009411BE">
      <w:pPr>
        <w:pStyle w:val="ListParagraph"/>
        <w:numPr>
          <w:ilvl w:val="0"/>
          <w:numId w:val="1"/>
        </w:numPr>
        <w:rPr>
          <w:rFonts w:asciiTheme="minorHAnsi" w:hAnsiTheme="minorHAnsi"/>
        </w:rPr>
      </w:pPr>
      <w:r>
        <w:rPr>
          <w:rFonts w:asciiTheme="minorHAnsi" w:hAnsiTheme="minorHAnsi"/>
        </w:rPr>
        <w:t>20% of the population do not have cars, travel in the winter can be unpredictable and impossible at times, Alston can be cut off from supp</w:t>
      </w:r>
      <w:r w:rsidR="0090519A">
        <w:rPr>
          <w:rFonts w:asciiTheme="minorHAnsi" w:hAnsiTheme="minorHAnsi"/>
        </w:rPr>
        <w:t>ort and vulnerable, it needs</w:t>
      </w:r>
      <w:r>
        <w:rPr>
          <w:rFonts w:asciiTheme="minorHAnsi" w:hAnsiTheme="minorHAnsi"/>
        </w:rPr>
        <w:t xml:space="preserve"> assets to be </w:t>
      </w:r>
      <w:proofErr w:type="spellStart"/>
      <w:r>
        <w:rPr>
          <w:rFonts w:asciiTheme="minorHAnsi" w:hAnsiTheme="minorHAnsi"/>
        </w:rPr>
        <w:t>self sufficient</w:t>
      </w:r>
      <w:proofErr w:type="spellEnd"/>
      <w:r>
        <w:rPr>
          <w:rFonts w:asciiTheme="minorHAnsi" w:hAnsiTheme="minorHAnsi"/>
        </w:rPr>
        <w:t>.</w:t>
      </w:r>
    </w:p>
    <w:p w:rsidR="002C7566" w:rsidRPr="00E873BF" w:rsidRDefault="002C7566" w:rsidP="009411BE">
      <w:pPr>
        <w:pStyle w:val="ListParagraph"/>
        <w:numPr>
          <w:ilvl w:val="0"/>
          <w:numId w:val="1"/>
        </w:numPr>
        <w:rPr>
          <w:rFonts w:asciiTheme="minorHAnsi" w:hAnsiTheme="minorHAnsi"/>
        </w:rPr>
      </w:pPr>
      <w:r>
        <w:rPr>
          <w:rFonts w:asciiTheme="minorHAnsi" w:hAnsiTheme="minorHAnsi"/>
        </w:rPr>
        <w:t>It is the most isolated community in England (HMG Indices of deprivation)</w:t>
      </w:r>
    </w:p>
    <w:p w:rsidR="00150B26" w:rsidRPr="00E873BF" w:rsidRDefault="009411BE" w:rsidP="00150B26">
      <w:pPr>
        <w:pStyle w:val="ListParagraph"/>
        <w:numPr>
          <w:ilvl w:val="0"/>
          <w:numId w:val="1"/>
        </w:numPr>
        <w:rPr>
          <w:rFonts w:asciiTheme="minorHAnsi" w:hAnsiTheme="minorHAnsi"/>
        </w:rPr>
      </w:pPr>
      <w:r w:rsidRPr="00E873BF">
        <w:rPr>
          <w:rFonts w:asciiTheme="minorHAnsi" w:hAnsiTheme="minorHAnsi"/>
        </w:rPr>
        <w:t>Its population is significantly older than the national average.</w:t>
      </w:r>
    </w:p>
    <w:p w:rsidR="00150B26" w:rsidRPr="00E873BF" w:rsidRDefault="00150B26" w:rsidP="00150B26">
      <w:pPr>
        <w:pStyle w:val="ListParagraph"/>
        <w:numPr>
          <w:ilvl w:val="0"/>
          <w:numId w:val="1"/>
        </w:numPr>
        <w:rPr>
          <w:rFonts w:asciiTheme="minorHAnsi" w:hAnsiTheme="minorHAnsi"/>
        </w:rPr>
      </w:pPr>
      <w:r w:rsidRPr="00E873BF">
        <w:rPr>
          <w:rFonts w:asciiTheme="minorHAnsi" w:hAnsiTheme="minorHAnsi"/>
        </w:rPr>
        <w:t>It has a 6 bedde</w:t>
      </w:r>
      <w:r w:rsidR="006226C8">
        <w:rPr>
          <w:rFonts w:asciiTheme="minorHAnsi" w:hAnsiTheme="minorHAnsi"/>
        </w:rPr>
        <w:t>d community hospital (CPFT ), 13</w:t>
      </w:r>
      <w:r w:rsidRPr="00E873BF">
        <w:rPr>
          <w:rFonts w:asciiTheme="minorHAnsi" w:hAnsiTheme="minorHAnsi"/>
        </w:rPr>
        <w:t xml:space="preserve"> bed resident</w:t>
      </w:r>
      <w:r w:rsidR="006226C8">
        <w:rPr>
          <w:rFonts w:asciiTheme="minorHAnsi" w:hAnsiTheme="minorHAnsi"/>
        </w:rPr>
        <w:t>ial care home (Cumbria Care), 11</w:t>
      </w:r>
      <w:r w:rsidRPr="00E873BF">
        <w:rPr>
          <w:rFonts w:asciiTheme="minorHAnsi" w:hAnsiTheme="minorHAnsi"/>
        </w:rPr>
        <w:t xml:space="preserve"> properties in sheltered housing scheme (Eden housing), </w:t>
      </w:r>
      <w:r w:rsidRPr="00E873BF">
        <w:rPr>
          <w:rFonts w:asciiTheme="minorHAnsi" w:hAnsiTheme="minorHAnsi" w:cs="Arial"/>
        </w:rPr>
        <w:t>one independent sector home care provider (Eden Country Care), a community ambulance and a small GP surgery with 3 doctors each working 5 sessions each.</w:t>
      </w:r>
      <w:r w:rsidR="0090519A">
        <w:rPr>
          <w:rFonts w:asciiTheme="minorHAnsi" w:hAnsiTheme="minorHAnsi" w:cs="Arial"/>
        </w:rPr>
        <w:t xml:space="preserve"> One</w:t>
      </w:r>
      <w:r w:rsidR="006D3C31" w:rsidRPr="00E873BF">
        <w:rPr>
          <w:rFonts w:asciiTheme="minorHAnsi" w:hAnsiTheme="minorHAnsi" w:cs="Arial"/>
        </w:rPr>
        <w:t xml:space="preserve"> of these doc</w:t>
      </w:r>
      <w:r w:rsidR="0090519A">
        <w:rPr>
          <w:rFonts w:asciiTheme="minorHAnsi" w:hAnsiTheme="minorHAnsi" w:cs="Arial"/>
        </w:rPr>
        <w:t>tors are approaching retirement, another has resigned and will leave in early 2017.</w:t>
      </w:r>
    </w:p>
    <w:p w:rsidR="00150B26" w:rsidRPr="00E873BF" w:rsidRDefault="00150B26" w:rsidP="00150B26">
      <w:pPr>
        <w:pStyle w:val="ListParagraph"/>
        <w:numPr>
          <w:ilvl w:val="0"/>
          <w:numId w:val="1"/>
        </w:numPr>
        <w:rPr>
          <w:rFonts w:asciiTheme="minorHAnsi" w:hAnsiTheme="minorHAnsi"/>
        </w:rPr>
      </w:pPr>
      <w:r w:rsidRPr="00E873BF">
        <w:rPr>
          <w:rFonts w:asciiTheme="minorHAnsi" w:hAnsiTheme="minorHAnsi" w:cs="Arial"/>
        </w:rPr>
        <w:t>There is a history of innovation around use of technology in Alston (‘</w:t>
      </w:r>
      <w:proofErr w:type="spellStart"/>
      <w:r w:rsidRPr="00E873BF">
        <w:rPr>
          <w:rFonts w:asciiTheme="minorHAnsi" w:hAnsiTheme="minorHAnsi" w:cs="Arial"/>
        </w:rPr>
        <w:t>Cybermoor</w:t>
      </w:r>
      <w:proofErr w:type="spellEnd"/>
      <w:r w:rsidRPr="00E873BF">
        <w:rPr>
          <w:rFonts w:asciiTheme="minorHAnsi" w:hAnsiTheme="minorHAnsi" w:cs="Arial"/>
        </w:rPr>
        <w:t>’) but this has never translated into effective use for health and care provision.</w:t>
      </w:r>
    </w:p>
    <w:p w:rsidR="00096A64" w:rsidRPr="00E873BF" w:rsidRDefault="00096A64" w:rsidP="00150B26">
      <w:pPr>
        <w:pStyle w:val="ListParagraph"/>
        <w:numPr>
          <w:ilvl w:val="0"/>
          <w:numId w:val="1"/>
        </w:numPr>
        <w:rPr>
          <w:rFonts w:asciiTheme="minorHAnsi" w:hAnsiTheme="minorHAnsi"/>
        </w:rPr>
      </w:pPr>
      <w:r w:rsidRPr="00E873BF">
        <w:rPr>
          <w:rFonts w:asciiTheme="minorHAnsi" w:hAnsiTheme="minorHAnsi" w:cs="Arial"/>
        </w:rPr>
        <w:t>Alston has one of the lowest uses of acute hospital care in Cumbria.</w:t>
      </w:r>
    </w:p>
    <w:p w:rsidR="00150B26" w:rsidRPr="00E873BF" w:rsidRDefault="00150B26" w:rsidP="009411BE">
      <w:pPr>
        <w:pStyle w:val="ListParagraph"/>
        <w:numPr>
          <w:ilvl w:val="0"/>
          <w:numId w:val="1"/>
        </w:numPr>
        <w:rPr>
          <w:rFonts w:asciiTheme="minorHAnsi" w:hAnsiTheme="minorHAnsi"/>
        </w:rPr>
      </w:pPr>
      <w:r w:rsidRPr="00E873BF">
        <w:rPr>
          <w:rFonts w:asciiTheme="minorHAnsi" w:hAnsiTheme="minorHAnsi"/>
        </w:rPr>
        <w:t>All service providers find it difficult to recruit and retain staff and services are relatively expensive to run and sustain for small contact numbers.</w:t>
      </w:r>
    </w:p>
    <w:p w:rsidR="00150B26" w:rsidRPr="00E873BF" w:rsidRDefault="00150B26" w:rsidP="009411BE">
      <w:pPr>
        <w:pStyle w:val="ListParagraph"/>
        <w:numPr>
          <w:ilvl w:val="0"/>
          <w:numId w:val="1"/>
        </w:numPr>
        <w:rPr>
          <w:rFonts w:asciiTheme="minorHAnsi" w:hAnsiTheme="minorHAnsi"/>
        </w:rPr>
      </w:pPr>
      <w:r w:rsidRPr="00E873BF">
        <w:rPr>
          <w:rFonts w:asciiTheme="minorHAnsi" w:hAnsiTheme="minorHAnsi"/>
        </w:rPr>
        <w:t>There is a str</w:t>
      </w:r>
      <w:r w:rsidR="006D3C31" w:rsidRPr="00E873BF">
        <w:rPr>
          <w:rFonts w:asciiTheme="minorHAnsi" w:hAnsiTheme="minorHAnsi"/>
        </w:rPr>
        <w:t>o</w:t>
      </w:r>
      <w:r w:rsidRPr="00E873BF">
        <w:rPr>
          <w:rFonts w:asciiTheme="minorHAnsi" w:hAnsiTheme="minorHAnsi"/>
        </w:rPr>
        <w:t>ng history of collaborat</w:t>
      </w:r>
      <w:r w:rsidR="006D3C31" w:rsidRPr="00E873BF">
        <w:rPr>
          <w:rFonts w:asciiTheme="minorHAnsi" w:hAnsiTheme="minorHAnsi"/>
        </w:rPr>
        <w:t xml:space="preserve">ion </w:t>
      </w:r>
      <w:r w:rsidR="00096A64" w:rsidRPr="00E873BF">
        <w:rPr>
          <w:rFonts w:asciiTheme="minorHAnsi" w:hAnsiTheme="minorHAnsi"/>
        </w:rPr>
        <w:t xml:space="preserve">and interdependency </w:t>
      </w:r>
      <w:r w:rsidR="006D3C31" w:rsidRPr="00E873BF">
        <w:rPr>
          <w:rFonts w:asciiTheme="minorHAnsi" w:hAnsiTheme="minorHAnsi"/>
        </w:rPr>
        <w:t>between providers in Alston and a strong community identity and spirit.</w:t>
      </w:r>
    </w:p>
    <w:p w:rsidR="00150B26" w:rsidRPr="00E873BF" w:rsidRDefault="00096A64" w:rsidP="009411BE">
      <w:pPr>
        <w:pStyle w:val="ListParagraph"/>
        <w:numPr>
          <w:ilvl w:val="0"/>
          <w:numId w:val="1"/>
        </w:numPr>
        <w:rPr>
          <w:rFonts w:asciiTheme="minorHAnsi" w:hAnsiTheme="minorHAnsi"/>
        </w:rPr>
      </w:pPr>
      <w:r w:rsidRPr="00E873BF">
        <w:rPr>
          <w:rFonts w:asciiTheme="minorHAnsi" w:hAnsiTheme="minorHAnsi"/>
        </w:rPr>
        <w:t>The preferred option in the Success Regime is for the removal of the 6 inpatient health beds in the community hospital.</w:t>
      </w:r>
    </w:p>
    <w:p w:rsidR="00096A64" w:rsidRDefault="00096A64" w:rsidP="009411BE">
      <w:pPr>
        <w:pStyle w:val="ListParagraph"/>
        <w:numPr>
          <w:ilvl w:val="0"/>
          <w:numId w:val="1"/>
        </w:numPr>
        <w:rPr>
          <w:rFonts w:asciiTheme="minorHAnsi" w:hAnsiTheme="minorHAnsi"/>
        </w:rPr>
      </w:pPr>
      <w:r w:rsidRPr="00E873BF">
        <w:rPr>
          <w:rFonts w:asciiTheme="minorHAnsi" w:hAnsiTheme="minorHAnsi"/>
        </w:rPr>
        <w:t>There is concern that this action in isolation would de</w:t>
      </w:r>
      <w:r w:rsidR="006146FC">
        <w:rPr>
          <w:rFonts w:asciiTheme="minorHAnsi" w:hAnsiTheme="minorHAnsi"/>
        </w:rPr>
        <w:t>-</w:t>
      </w:r>
      <w:proofErr w:type="spellStart"/>
      <w:r w:rsidRPr="00E873BF">
        <w:rPr>
          <w:rFonts w:asciiTheme="minorHAnsi" w:hAnsiTheme="minorHAnsi"/>
        </w:rPr>
        <w:t>stabilise</w:t>
      </w:r>
      <w:proofErr w:type="spellEnd"/>
      <w:r w:rsidRPr="00E873BF">
        <w:rPr>
          <w:rFonts w:asciiTheme="minorHAnsi" w:hAnsiTheme="minorHAnsi"/>
        </w:rPr>
        <w:t xml:space="preserve"> an already fragile health and care system in Alston.</w:t>
      </w:r>
    </w:p>
    <w:p w:rsidR="00096A64" w:rsidRPr="002C7566" w:rsidRDefault="006146FC" w:rsidP="00096A64">
      <w:pPr>
        <w:pStyle w:val="ListParagraph"/>
        <w:numPr>
          <w:ilvl w:val="0"/>
          <w:numId w:val="1"/>
        </w:numPr>
        <w:rPr>
          <w:rFonts w:asciiTheme="minorHAnsi" w:hAnsiTheme="minorHAnsi"/>
        </w:rPr>
      </w:pPr>
      <w:r>
        <w:rPr>
          <w:rFonts w:asciiTheme="minorHAnsi" w:hAnsiTheme="minorHAnsi"/>
        </w:rPr>
        <w:t>It is recognized that sustaining small services in this isolated rural location is a risk to the providers, the community views the removal of the beds and supporting services as transferring</w:t>
      </w:r>
      <w:r w:rsidR="002C7566">
        <w:rPr>
          <w:rFonts w:asciiTheme="minorHAnsi" w:hAnsiTheme="minorHAnsi"/>
        </w:rPr>
        <w:t xml:space="preserve"> the risk to them by leaving</w:t>
      </w:r>
      <w:r>
        <w:rPr>
          <w:rFonts w:asciiTheme="minorHAnsi" w:hAnsiTheme="minorHAnsi"/>
        </w:rPr>
        <w:t xml:space="preserve"> them the choice of travelling a long way to receive health care or risk the alternative of inadequate care</w:t>
      </w:r>
      <w:r w:rsidR="002C7566">
        <w:rPr>
          <w:rFonts w:asciiTheme="minorHAnsi" w:hAnsiTheme="minorHAnsi"/>
        </w:rPr>
        <w:t xml:space="preserve"> on Alston Moor</w:t>
      </w:r>
      <w:r>
        <w:rPr>
          <w:rFonts w:asciiTheme="minorHAnsi" w:hAnsiTheme="minorHAnsi"/>
        </w:rPr>
        <w:t>.</w:t>
      </w:r>
    </w:p>
    <w:p w:rsidR="00AD4431" w:rsidRDefault="00096A64" w:rsidP="00096A64">
      <w:r w:rsidRPr="00E873BF">
        <w:t>This proposal sets out an alternative vision of a vibrant, fully integrated exemplar of health and care provision in a remote rural setting</w:t>
      </w:r>
      <w:r w:rsidR="00CB4B47" w:rsidRPr="00E873BF">
        <w:t>.</w:t>
      </w:r>
      <w:r w:rsidR="00487AAE">
        <w:t xml:space="preserve"> The proposal has been brought together very quickly by the community in response to the Success Regime proposal to close beds in Alston Hospital that</w:t>
      </w:r>
      <w:r w:rsidR="00AD4431">
        <w:t xml:space="preserve"> is currently subject</w:t>
      </w:r>
      <w:r w:rsidR="00487AAE">
        <w:t xml:space="preserve"> to consultation. In writing this proposal the community has had to make rapid progress and it has not been possible for social services to contribute during the consultation period</w:t>
      </w:r>
      <w:r w:rsidR="00AD4431">
        <w:t>, they are aware of the work. The future of Community care will be in ICC’s and the group fully recognise the need for this initiative to be a really effective platform for the ICC to deliver care on Alston Moor.</w:t>
      </w:r>
      <w:r w:rsidR="008F7668">
        <w:t xml:space="preserve"> It is hoped that the commissioners will recognise the opportunity in this paper and allow the community to work with Adult Social care and Health providers to fully develop the proposals.</w:t>
      </w:r>
    </w:p>
    <w:p w:rsidR="00F2591D" w:rsidRDefault="00F2591D" w:rsidP="00096A64">
      <w:pPr>
        <w:rPr>
          <w:b/>
        </w:rPr>
      </w:pPr>
    </w:p>
    <w:p w:rsidR="00F2591D" w:rsidRDefault="00F2591D" w:rsidP="00096A64">
      <w:pPr>
        <w:rPr>
          <w:b/>
        </w:rPr>
      </w:pPr>
    </w:p>
    <w:p w:rsidR="00F2591D" w:rsidRDefault="00F2591D" w:rsidP="00096A64">
      <w:pPr>
        <w:rPr>
          <w:b/>
        </w:rPr>
      </w:pPr>
    </w:p>
    <w:p w:rsidR="009D0921" w:rsidRPr="00AD4431" w:rsidRDefault="00AD4431" w:rsidP="00096A64">
      <w:pPr>
        <w:rPr>
          <w:b/>
        </w:rPr>
      </w:pPr>
      <w:r w:rsidRPr="00AD4431">
        <w:rPr>
          <w:b/>
        </w:rPr>
        <w:t>The proposal is</w:t>
      </w:r>
      <w:r w:rsidR="00FD3AC7" w:rsidRPr="00AD4431">
        <w:rPr>
          <w:b/>
        </w:rPr>
        <w:t xml:space="preserve"> built around the ‘triple aim’</w:t>
      </w:r>
      <w:r w:rsidR="009871D2" w:rsidRPr="00AD4431">
        <w:rPr>
          <w:b/>
        </w:rPr>
        <w:t>:</w:t>
      </w:r>
    </w:p>
    <w:p w:rsidR="00FD3AC7" w:rsidRPr="00E873BF" w:rsidRDefault="009871D2" w:rsidP="009D0921">
      <w:pPr>
        <w:jc w:val="center"/>
      </w:pPr>
      <w:r w:rsidRPr="00E873BF">
        <w:rPr>
          <w:noProof/>
          <w:lang w:eastAsia="en-GB"/>
        </w:rPr>
        <w:drawing>
          <wp:inline distT="0" distB="0" distL="0" distR="0" wp14:anchorId="3AE3069D" wp14:editId="3281941F">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572638" cy="3429479"/>
                    </a:xfrm>
                    <a:prstGeom prst="rect">
                      <a:avLst/>
                    </a:prstGeom>
                  </pic:spPr>
                </pic:pic>
              </a:graphicData>
            </a:graphic>
          </wp:inline>
        </w:drawing>
      </w:r>
    </w:p>
    <w:p w:rsidR="00096A64" w:rsidRPr="00E873BF" w:rsidRDefault="009871D2" w:rsidP="00096A64">
      <w:proofErr w:type="gramStart"/>
      <w:r w:rsidRPr="00E873BF">
        <w:t>and</w:t>
      </w:r>
      <w:proofErr w:type="gramEnd"/>
      <w:r w:rsidR="00CB4B47" w:rsidRPr="00E873BF">
        <w:t xml:space="preserve"> has 3</w:t>
      </w:r>
      <w:r w:rsidRPr="00E873BF">
        <w:t xml:space="preserve"> components:</w:t>
      </w:r>
    </w:p>
    <w:p w:rsidR="00096A64" w:rsidRPr="00E873BF" w:rsidRDefault="00096A64" w:rsidP="00096A64">
      <w:pPr>
        <w:pStyle w:val="ListParagraph"/>
        <w:numPr>
          <w:ilvl w:val="0"/>
          <w:numId w:val="12"/>
        </w:numPr>
        <w:rPr>
          <w:rFonts w:asciiTheme="minorHAnsi" w:hAnsiTheme="minorHAnsi"/>
        </w:rPr>
      </w:pPr>
      <w:r w:rsidRPr="00E873BF">
        <w:rPr>
          <w:rFonts w:asciiTheme="minorHAnsi" w:hAnsiTheme="minorHAnsi"/>
          <w:b/>
        </w:rPr>
        <w:t>A new model of</w:t>
      </w:r>
      <w:r w:rsidR="009871D2" w:rsidRPr="00E873BF">
        <w:rPr>
          <w:rFonts w:asciiTheme="minorHAnsi" w:hAnsiTheme="minorHAnsi"/>
          <w:b/>
        </w:rPr>
        <w:t xml:space="preserve"> place based </w:t>
      </w:r>
      <w:r w:rsidRPr="00E873BF">
        <w:rPr>
          <w:rFonts w:asciiTheme="minorHAnsi" w:hAnsiTheme="minorHAnsi"/>
          <w:b/>
        </w:rPr>
        <w:t>integrated health and care provision</w:t>
      </w:r>
      <w:r w:rsidR="009871D2" w:rsidRPr="00E873BF">
        <w:rPr>
          <w:rFonts w:asciiTheme="minorHAnsi" w:hAnsiTheme="minorHAnsi"/>
          <w:b/>
        </w:rPr>
        <w:t xml:space="preserve"> for Alston</w:t>
      </w:r>
      <w:r w:rsidRPr="00E873BF">
        <w:rPr>
          <w:rFonts w:asciiTheme="minorHAnsi" w:hAnsiTheme="minorHAnsi"/>
        </w:rPr>
        <w:t>:</w:t>
      </w:r>
    </w:p>
    <w:p w:rsidR="00CB4B47" w:rsidRPr="00E873BF" w:rsidRDefault="00CB4B47" w:rsidP="00CB4B47">
      <w:pPr>
        <w:pStyle w:val="ListParagraph"/>
        <w:rPr>
          <w:rFonts w:asciiTheme="minorHAnsi" w:hAnsiTheme="minorHAnsi"/>
        </w:rPr>
      </w:pPr>
    </w:p>
    <w:p w:rsidR="00CB4B47" w:rsidRPr="00E873BF" w:rsidRDefault="008D044A" w:rsidP="00CB4B47">
      <w:pPr>
        <w:pStyle w:val="ListParagraph"/>
        <w:numPr>
          <w:ilvl w:val="0"/>
          <w:numId w:val="13"/>
        </w:numPr>
        <w:rPr>
          <w:rFonts w:asciiTheme="minorHAnsi" w:hAnsiTheme="minorHAnsi"/>
        </w:rPr>
      </w:pPr>
      <w:r w:rsidRPr="00E873BF">
        <w:rPr>
          <w:rFonts w:asciiTheme="minorHAnsi" w:hAnsiTheme="minorHAnsi"/>
          <w:b/>
        </w:rPr>
        <w:t xml:space="preserve">One </w:t>
      </w:r>
      <w:r w:rsidR="00CB4B47" w:rsidRPr="00E873BF">
        <w:rPr>
          <w:rFonts w:asciiTheme="minorHAnsi" w:hAnsiTheme="minorHAnsi"/>
          <w:b/>
        </w:rPr>
        <w:t xml:space="preserve">fully integrated </w:t>
      </w:r>
      <w:r w:rsidRPr="00E873BF">
        <w:rPr>
          <w:rFonts w:asciiTheme="minorHAnsi" w:hAnsiTheme="minorHAnsi"/>
          <w:b/>
        </w:rPr>
        <w:t>health and care team</w:t>
      </w:r>
      <w:r w:rsidR="00CB4B47" w:rsidRPr="00E873BF">
        <w:rPr>
          <w:rFonts w:asciiTheme="minorHAnsi" w:hAnsiTheme="minorHAnsi"/>
        </w:rPr>
        <w:t xml:space="preserve"> including home care </w:t>
      </w:r>
    </w:p>
    <w:p w:rsidR="00CB4B47" w:rsidRPr="00E873BF" w:rsidRDefault="00CB4B47" w:rsidP="00CB4B47">
      <w:pPr>
        <w:pStyle w:val="ListParagraph"/>
        <w:numPr>
          <w:ilvl w:val="0"/>
          <w:numId w:val="13"/>
        </w:numPr>
        <w:rPr>
          <w:rFonts w:asciiTheme="minorHAnsi" w:hAnsiTheme="minorHAnsi"/>
        </w:rPr>
      </w:pPr>
      <w:r w:rsidRPr="00E873BF">
        <w:rPr>
          <w:rFonts w:asciiTheme="minorHAnsi" w:hAnsiTheme="minorHAnsi"/>
          <w:b/>
        </w:rPr>
        <w:t>O</w:t>
      </w:r>
      <w:r w:rsidR="008D044A" w:rsidRPr="00E873BF">
        <w:rPr>
          <w:rFonts w:asciiTheme="minorHAnsi" w:hAnsiTheme="minorHAnsi"/>
          <w:b/>
        </w:rPr>
        <w:t>ne integrated bed base</w:t>
      </w:r>
      <w:r w:rsidR="008D044A" w:rsidRPr="00E873BF">
        <w:rPr>
          <w:rFonts w:asciiTheme="minorHAnsi" w:hAnsiTheme="minorHAnsi"/>
        </w:rPr>
        <w:t xml:space="preserve"> providing a wide spectrum of need (from residential care through to nursing level care including end of life). </w:t>
      </w:r>
    </w:p>
    <w:p w:rsidR="008D044A" w:rsidRPr="00E873BF" w:rsidRDefault="008D044A" w:rsidP="00CB4B47">
      <w:pPr>
        <w:pStyle w:val="ListParagraph"/>
        <w:numPr>
          <w:ilvl w:val="0"/>
          <w:numId w:val="13"/>
        </w:numPr>
        <w:rPr>
          <w:rFonts w:asciiTheme="minorHAnsi" w:hAnsiTheme="minorHAnsi"/>
        </w:rPr>
      </w:pPr>
      <w:r w:rsidRPr="00E873BF">
        <w:rPr>
          <w:rFonts w:asciiTheme="minorHAnsi" w:hAnsiTheme="minorHAnsi"/>
          <w:b/>
        </w:rPr>
        <w:t>Radically increased use of digital health and care technology</w:t>
      </w:r>
      <w:r w:rsidR="00CB4B47" w:rsidRPr="00E873BF">
        <w:rPr>
          <w:rFonts w:asciiTheme="minorHAnsi" w:hAnsiTheme="minorHAnsi"/>
        </w:rPr>
        <w:t xml:space="preserve"> helping </w:t>
      </w:r>
      <w:r w:rsidR="00CB4B47" w:rsidRPr="00E873BF">
        <w:rPr>
          <w:rFonts w:asciiTheme="minorHAnsi" w:hAnsiTheme="minorHAnsi"/>
          <w:i/>
        </w:rPr>
        <w:t>deliver as much care locally as possible</w:t>
      </w:r>
    </w:p>
    <w:p w:rsidR="00CB4B47" w:rsidRPr="00E873BF" w:rsidRDefault="00CB4B47" w:rsidP="00CB4B47">
      <w:pPr>
        <w:pStyle w:val="ListParagraph"/>
        <w:rPr>
          <w:rFonts w:asciiTheme="minorHAnsi" w:hAnsiTheme="minorHAnsi"/>
        </w:rPr>
      </w:pPr>
    </w:p>
    <w:p w:rsidR="00CB4B47" w:rsidRPr="00E873BF" w:rsidRDefault="00CB4B47" w:rsidP="00CB4B47">
      <w:pPr>
        <w:pStyle w:val="ListParagraph"/>
        <w:numPr>
          <w:ilvl w:val="0"/>
          <w:numId w:val="12"/>
        </w:numPr>
        <w:rPr>
          <w:rFonts w:asciiTheme="minorHAnsi" w:hAnsiTheme="minorHAnsi"/>
        </w:rPr>
      </w:pPr>
      <w:r w:rsidRPr="00E873BF">
        <w:rPr>
          <w:rFonts w:asciiTheme="minorHAnsi" w:hAnsiTheme="minorHAnsi"/>
          <w:b/>
        </w:rPr>
        <w:t xml:space="preserve">A high level business case </w:t>
      </w:r>
      <w:r w:rsidR="009871D2" w:rsidRPr="00E873BF">
        <w:rPr>
          <w:rFonts w:asciiTheme="minorHAnsi" w:hAnsiTheme="minorHAnsi"/>
          <w:b/>
        </w:rPr>
        <w:t xml:space="preserve">discussing </w:t>
      </w:r>
      <w:r w:rsidRPr="00E873BF">
        <w:rPr>
          <w:rFonts w:asciiTheme="minorHAnsi" w:hAnsiTheme="minorHAnsi"/>
          <w:b/>
        </w:rPr>
        <w:t xml:space="preserve"> how we could pool bud</w:t>
      </w:r>
      <w:r w:rsidR="009871D2" w:rsidRPr="00E873BF">
        <w:rPr>
          <w:rFonts w:asciiTheme="minorHAnsi" w:hAnsiTheme="minorHAnsi"/>
          <w:b/>
        </w:rPr>
        <w:t xml:space="preserve">gets, </w:t>
      </w:r>
      <w:r w:rsidRPr="00E873BF">
        <w:rPr>
          <w:rFonts w:asciiTheme="minorHAnsi" w:hAnsiTheme="minorHAnsi"/>
          <w:b/>
        </w:rPr>
        <w:t xml:space="preserve">model </w:t>
      </w:r>
      <w:r w:rsidR="009871D2" w:rsidRPr="00E873BF">
        <w:rPr>
          <w:rFonts w:asciiTheme="minorHAnsi" w:hAnsiTheme="minorHAnsi"/>
          <w:b/>
        </w:rPr>
        <w:t xml:space="preserve">a sustainable </w:t>
      </w:r>
      <w:r w:rsidRPr="00E873BF">
        <w:rPr>
          <w:rFonts w:asciiTheme="minorHAnsi" w:hAnsiTheme="minorHAnsi"/>
          <w:b/>
        </w:rPr>
        <w:t>workforce</w:t>
      </w:r>
      <w:r w:rsidR="009871D2" w:rsidRPr="00E873BF">
        <w:rPr>
          <w:rFonts w:asciiTheme="minorHAnsi" w:hAnsiTheme="minorHAnsi"/>
          <w:b/>
        </w:rPr>
        <w:t xml:space="preserve"> across all sectors and address infrastructure needs</w:t>
      </w:r>
    </w:p>
    <w:p w:rsidR="00CB4B47" w:rsidRPr="00E873BF" w:rsidRDefault="00CB4B47" w:rsidP="00CB4B47">
      <w:pPr>
        <w:pStyle w:val="ListParagraph"/>
        <w:rPr>
          <w:rFonts w:asciiTheme="minorHAnsi" w:hAnsiTheme="minorHAnsi"/>
        </w:rPr>
      </w:pPr>
    </w:p>
    <w:p w:rsidR="00CB4B47" w:rsidRPr="00E873BF" w:rsidRDefault="00CB4B47" w:rsidP="00CB4B47">
      <w:pPr>
        <w:pStyle w:val="ListParagraph"/>
        <w:numPr>
          <w:ilvl w:val="0"/>
          <w:numId w:val="12"/>
        </w:numPr>
        <w:rPr>
          <w:rFonts w:asciiTheme="minorHAnsi" w:hAnsiTheme="minorHAnsi"/>
        </w:rPr>
      </w:pPr>
      <w:r w:rsidRPr="00E873BF">
        <w:rPr>
          <w:rFonts w:asciiTheme="minorHAnsi" w:hAnsiTheme="minorHAnsi"/>
          <w:b/>
        </w:rPr>
        <w:t xml:space="preserve">Options for the </w:t>
      </w:r>
      <w:r w:rsidR="009871D2" w:rsidRPr="00E873BF">
        <w:rPr>
          <w:rFonts w:asciiTheme="minorHAnsi" w:hAnsiTheme="minorHAnsi"/>
          <w:b/>
        </w:rPr>
        <w:t>delivery</w:t>
      </w:r>
      <w:r w:rsidRPr="00E873BF">
        <w:rPr>
          <w:rFonts w:asciiTheme="minorHAnsi" w:hAnsiTheme="minorHAnsi"/>
          <w:b/>
        </w:rPr>
        <w:t xml:space="preserve"> </w:t>
      </w:r>
      <w:r w:rsidR="009871D2" w:rsidRPr="00E873BF">
        <w:rPr>
          <w:rFonts w:asciiTheme="minorHAnsi" w:hAnsiTheme="minorHAnsi"/>
          <w:b/>
        </w:rPr>
        <w:t>‘</w:t>
      </w:r>
      <w:r w:rsidRPr="00E873BF">
        <w:rPr>
          <w:rFonts w:asciiTheme="minorHAnsi" w:hAnsiTheme="minorHAnsi"/>
          <w:b/>
        </w:rPr>
        <w:t>platform</w:t>
      </w:r>
      <w:r w:rsidR="009871D2" w:rsidRPr="00E873BF">
        <w:rPr>
          <w:rFonts w:asciiTheme="minorHAnsi" w:hAnsiTheme="minorHAnsi"/>
          <w:b/>
        </w:rPr>
        <w:t>’</w:t>
      </w:r>
      <w:r w:rsidRPr="00E873BF">
        <w:rPr>
          <w:rFonts w:asciiTheme="minorHAnsi" w:hAnsiTheme="minorHAnsi"/>
        </w:rPr>
        <w:t xml:space="preserve"> including innovative options of local community involvement</w:t>
      </w:r>
    </w:p>
    <w:p w:rsidR="00C00545" w:rsidRPr="00E873BF" w:rsidRDefault="00C00545" w:rsidP="00C00545">
      <w:pPr>
        <w:pStyle w:val="ListParagraph"/>
        <w:rPr>
          <w:rFonts w:asciiTheme="minorHAnsi" w:hAnsiTheme="minorHAnsi"/>
        </w:rPr>
      </w:pPr>
    </w:p>
    <w:p w:rsidR="005C2273" w:rsidRDefault="005C2273" w:rsidP="00C00545">
      <w:r>
        <w:t xml:space="preserve">By Health and Care working in close partnership with the local community </w:t>
      </w:r>
      <w:r w:rsidRPr="005C2273">
        <w:rPr>
          <w:b/>
        </w:rPr>
        <w:t>we aim to develop a high q</w:t>
      </w:r>
      <w:r w:rsidR="00AD4431">
        <w:rPr>
          <w:b/>
        </w:rPr>
        <w:t xml:space="preserve">uality affordable and scalable </w:t>
      </w:r>
      <w:r w:rsidRPr="005C2273">
        <w:rPr>
          <w:b/>
        </w:rPr>
        <w:t>model for remote and rural communities.</w:t>
      </w:r>
      <w:r>
        <w:t xml:space="preserve"> </w:t>
      </w:r>
    </w:p>
    <w:p w:rsidR="00C00545" w:rsidRPr="00E873BF" w:rsidRDefault="00AD4431" w:rsidP="00C00545">
      <w:r>
        <w:t>We hope</w:t>
      </w:r>
      <w:r w:rsidR="00C00545" w:rsidRPr="00E873BF">
        <w:t xml:space="preserve"> that the Success regime </w:t>
      </w:r>
      <w:r w:rsidR="001C1C38" w:rsidRPr="00E873BF">
        <w:t>supports</w:t>
      </w:r>
      <w:r w:rsidR="00C00545" w:rsidRPr="00E873BF">
        <w:t xml:space="preserve"> this</w:t>
      </w:r>
      <w:r w:rsidR="001C1C38" w:rsidRPr="00E873BF">
        <w:t xml:space="preserve"> approach </w:t>
      </w:r>
      <w:r w:rsidR="00C00545" w:rsidRPr="00E873BF">
        <w:t>and mandates further detailed modelling and business case development.</w:t>
      </w:r>
    </w:p>
    <w:p w:rsidR="00C00545" w:rsidRPr="00E873BF" w:rsidRDefault="00C00545">
      <w:pPr>
        <w:rPr>
          <w:rFonts w:eastAsia="Times New Roman" w:cs="Times New Roman"/>
          <w:b/>
          <w:color w:val="244061"/>
          <w:sz w:val="28"/>
          <w:szCs w:val="36"/>
          <w:lang w:val="en-US"/>
        </w:rPr>
      </w:pPr>
      <w:r w:rsidRPr="00E873BF">
        <w:rPr>
          <w:b/>
          <w:sz w:val="28"/>
        </w:rPr>
        <w:br w:type="page"/>
      </w:r>
    </w:p>
    <w:p w:rsidR="00E1322D" w:rsidRPr="00E873BF" w:rsidRDefault="00E1322D" w:rsidP="00E1322D">
      <w:pPr>
        <w:pStyle w:val="Heading1"/>
        <w:rPr>
          <w:rFonts w:asciiTheme="minorHAnsi" w:hAnsiTheme="minorHAnsi"/>
          <w:b/>
          <w:sz w:val="28"/>
        </w:rPr>
      </w:pPr>
      <w:r w:rsidRPr="00E873BF">
        <w:rPr>
          <w:rFonts w:asciiTheme="minorHAnsi" w:hAnsiTheme="minorHAnsi"/>
          <w:b/>
          <w:sz w:val="28"/>
        </w:rPr>
        <w:lastRenderedPageBreak/>
        <w:t>The challenges to providing health care for Alston Moor</w:t>
      </w:r>
    </w:p>
    <w:p w:rsidR="00765ABD" w:rsidRPr="00E873BF" w:rsidRDefault="00765ABD" w:rsidP="00E1322D"/>
    <w:p w:rsidR="00E1322D" w:rsidRPr="00E873BF" w:rsidRDefault="00E1322D" w:rsidP="00E1322D">
      <w:r w:rsidRPr="00E873BF">
        <w:t>The main challenges to providing health</w:t>
      </w:r>
      <w:r w:rsidR="00632FA5" w:rsidRPr="00E873BF">
        <w:t xml:space="preserve"> and </w:t>
      </w:r>
      <w:r w:rsidRPr="00E873BF">
        <w:t>care for Alsto</w:t>
      </w:r>
      <w:r w:rsidR="00632FA5" w:rsidRPr="00E873BF">
        <w:t>n now and in the future include</w:t>
      </w:r>
      <w:r w:rsidRPr="00E873BF">
        <w:t>:</w:t>
      </w:r>
    </w:p>
    <w:p w:rsidR="007A33AF" w:rsidRDefault="00632FA5" w:rsidP="00632FA5">
      <w:pPr>
        <w:pStyle w:val="ListParagraph"/>
        <w:numPr>
          <w:ilvl w:val="0"/>
          <w:numId w:val="3"/>
        </w:numPr>
        <w:rPr>
          <w:rFonts w:asciiTheme="minorHAnsi" w:hAnsiTheme="minorHAnsi"/>
        </w:rPr>
      </w:pPr>
      <w:r w:rsidRPr="00E873BF">
        <w:rPr>
          <w:rFonts w:asciiTheme="minorHAnsi" w:hAnsiTheme="minorHAnsi"/>
          <w:b/>
        </w:rPr>
        <w:t>The interdependency of services</w:t>
      </w:r>
      <w:r w:rsidRPr="00E873BF">
        <w:rPr>
          <w:rFonts w:asciiTheme="minorHAnsi" w:hAnsiTheme="minorHAnsi"/>
        </w:rPr>
        <w:t xml:space="preserve"> – pull the thread on one part and others could fall over.  Closure of community hospital beds in isolation would mean the GP practice would lose an income stream calling into question its own future and making it unlikely they could recruit when the s</w:t>
      </w:r>
      <w:r w:rsidR="007A33AF">
        <w:rPr>
          <w:rFonts w:asciiTheme="minorHAnsi" w:hAnsiTheme="minorHAnsi"/>
        </w:rPr>
        <w:t xml:space="preserve">enior doctors retire. </w:t>
      </w:r>
    </w:p>
    <w:p w:rsidR="00632FA5" w:rsidRPr="00E873BF" w:rsidRDefault="007A33AF" w:rsidP="00632FA5">
      <w:pPr>
        <w:pStyle w:val="ListParagraph"/>
        <w:numPr>
          <w:ilvl w:val="0"/>
          <w:numId w:val="3"/>
        </w:numPr>
        <w:rPr>
          <w:rFonts w:asciiTheme="minorHAnsi" w:hAnsiTheme="minorHAnsi"/>
        </w:rPr>
      </w:pPr>
      <w:r w:rsidRPr="007A33AF">
        <w:rPr>
          <w:rFonts w:asciiTheme="minorHAnsi" w:hAnsiTheme="minorHAnsi"/>
          <w:b/>
        </w:rPr>
        <w:t>Alston hospital nurses</w:t>
      </w:r>
      <w:r w:rsidR="00632FA5" w:rsidRPr="007A33AF">
        <w:rPr>
          <w:rFonts w:asciiTheme="minorHAnsi" w:hAnsiTheme="minorHAnsi"/>
          <w:b/>
        </w:rPr>
        <w:t xml:space="preserve"> run the nurse led assessment unit</w:t>
      </w:r>
      <w:r w:rsidR="00632FA5" w:rsidRPr="00E873BF">
        <w:rPr>
          <w:rFonts w:asciiTheme="minorHAnsi" w:hAnsiTheme="minorHAnsi"/>
        </w:rPr>
        <w:t xml:space="preserve"> which would have to close out of hours. This could increase demand on A+E at the Infirmary as well as increasing demand on the out of </w:t>
      </w:r>
      <w:proofErr w:type="gramStart"/>
      <w:r w:rsidR="00632FA5" w:rsidRPr="00E873BF">
        <w:rPr>
          <w:rFonts w:asciiTheme="minorHAnsi" w:hAnsiTheme="minorHAnsi"/>
        </w:rPr>
        <w:t>hours</w:t>
      </w:r>
      <w:proofErr w:type="gramEnd"/>
      <w:r w:rsidR="00632FA5" w:rsidRPr="00E873BF">
        <w:rPr>
          <w:rFonts w:asciiTheme="minorHAnsi" w:hAnsiTheme="minorHAnsi"/>
        </w:rPr>
        <w:t xml:space="preserve"> service provided by CHOC. It would mean that for the majority of the time there would be no qualified medical presence on the Moor. CHOC already have difficulty in responding to calls on the Moor due to the 2 hour travelling time.</w:t>
      </w:r>
      <w:r>
        <w:rPr>
          <w:rFonts w:asciiTheme="minorHAnsi" w:hAnsiTheme="minorHAnsi"/>
        </w:rPr>
        <w:t xml:space="preserve"> There is a relatively low </w:t>
      </w:r>
      <w:r w:rsidR="004B3A12">
        <w:rPr>
          <w:rFonts w:asciiTheme="minorHAnsi" w:hAnsiTheme="minorHAnsi"/>
        </w:rPr>
        <w:t xml:space="preserve">usage of care out of hours but </w:t>
      </w:r>
      <w:r>
        <w:rPr>
          <w:rFonts w:asciiTheme="minorHAnsi" w:hAnsiTheme="minorHAnsi"/>
        </w:rPr>
        <w:t xml:space="preserve">the population feels safer in the knowledge they have the presence of trained nursing staff to ask for advice in the Hospital. The </w:t>
      </w:r>
      <w:proofErr w:type="gramStart"/>
      <w:r>
        <w:rPr>
          <w:rFonts w:asciiTheme="minorHAnsi" w:hAnsiTheme="minorHAnsi"/>
        </w:rPr>
        <w:t>nurses</w:t>
      </w:r>
      <w:r w:rsidR="004B3A12">
        <w:rPr>
          <w:rFonts w:asciiTheme="minorHAnsi" w:hAnsiTheme="minorHAnsi"/>
        </w:rPr>
        <w:t xml:space="preserve"> </w:t>
      </w:r>
      <w:r>
        <w:rPr>
          <w:rFonts w:asciiTheme="minorHAnsi" w:hAnsiTheme="minorHAnsi"/>
        </w:rPr>
        <w:t xml:space="preserve"> lia</w:t>
      </w:r>
      <w:r w:rsidR="004B3A12">
        <w:rPr>
          <w:rFonts w:asciiTheme="minorHAnsi" w:hAnsiTheme="minorHAnsi"/>
        </w:rPr>
        <w:t>i</w:t>
      </w:r>
      <w:r>
        <w:rPr>
          <w:rFonts w:asciiTheme="minorHAnsi" w:hAnsiTheme="minorHAnsi"/>
        </w:rPr>
        <w:t>se</w:t>
      </w:r>
      <w:proofErr w:type="gramEnd"/>
      <w:r>
        <w:rPr>
          <w:rFonts w:asciiTheme="minorHAnsi" w:hAnsiTheme="minorHAnsi"/>
        </w:rPr>
        <w:t xml:space="preserve"> with CHOC and a telehealth link is available to </w:t>
      </w:r>
      <w:proofErr w:type="spellStart"/>
      <w:r>
        <w:rPr>
          <w:rFonts w:asciiTheme="minorHAnsi" w:hAnsiTheme="minorHAnsi"/>
        </w:rPr>
        <w:t>Penrith</w:t>
      </w:r>
      <w:proofErr w:type="spellEnd"/>
      <w:r>
        <w:rPr>
          <w:rFonts w:asciiTheme="minorHAnsi" w:hAnsiTheme="minorHAnsi"/>
        </w:rPr>
        <w:t xml:space="preserve"> MIU for advice.</w:t>
      </w:r>
    </w:p>
    <w:p w:rsidR="00632FA5" w:rsidRPr="00E873BF" w:rsidRDefault="00632FA5" w:rsidP="00632FA5">
      <w:pPr>
        <w:pStyle w:val="ListParagraph"/>
        <w:numPr>
          <w:ilvl w:val="0"/>
          <w:numId w:val="3"/>
        </w:numPr>
        <w:rPr>
          <w:rFonts w:asciiTheme="minorHAnsi" w:hAnsiTheme="minorHAnsi"/>
        </w:rPr>
      </w:pPr>
      <w:r w:rsidRPr="00E873BF">
        <w:rPr>
          <w:rFonts w:asciiTheme="minorHAnsi" w:hAnsiTheme="minorHAnsi"/>
          <w:b/>
        </w:rPr>
        <w:t>A shortage of qualified nursing staff</w:t>
      </w:r>
      <w:r w:rsidRPr="00E873BF">
        <w:rPr>
          <w:rFonts w:asciiTheme="minorHAnsi" w:hAnsiTheme="minorHAnsi"/>
        </w:rPr>
        <w:t xml:space="preserve"> – this has led for example to a temporary closure of Alston hospital due to lack of staff</w:t>
      </w:r>
      <w:r w:rsidR="000F1A43">
        <w:rPr>
          <w:rFonts w:asciiTheme="minorHAnsi" w:hAnsiTheme="minorHAnsi"/>
        </w:rPr>
        <w:t xml:space="preserve"> this summer, however, the Hospital</w:t>
      </w:r>
      <w:r w:rsidR="007A33AF">
        <w:rPr>
          <w:rFonts w:asciiTheme="minorHAnsi" w:hAnsiTheme="minorHAnsi"/>
        </w:rPr>
        <w:t xml:space="preserve"> has recruited 3 new nurses this year is currently fully staffed proving that it is possible.</w:t>
      </w:r>
    </w:p>
    <w:p w:rsidR="00632FA5" w:rsidRPr="00E873BF" w:rsidRDefault="00632FA5" w:rsidP="00632FA5">
      <w:pPr>
        <w:pStyle w:val="ListParagraph"/>
        <w:numPr>
          <w:ilvl w:val="0"/>
          <w:numId w:val="3"/>
        </w:numPr>
        <w:rPr>
          <w:rFonts w:asciiTheme="minorHAnsi" w:hAnsiTheme="minorHAnsi"/>
        </w:rPr>
      </w:pPr>
      <w:r w:rsidRPr="00E873BF">
        <w:rPr>
          <w:rFonts w:asciiTheme="minorHAnsi" w:hAnsiTheme="minorHAnsi"/>
        </w:rPr>
        <w:t xml:space="preserve">A severe </w:t>
      </w:r>
      <w:r w:rsidRPr="00E873BF">
        <w:rPr>
          <w:rFonts w:asciiTheme="minorHAnsi" w:hAnsiTheme="minorHAnsi"/>
          <w:b/>
        </w:rPr>
        <w:t>shortage of Healthcare Assistants</w:t>
      </w:r>
      <w:r w:rsidRPr="00E873BF">
        <w:rPr>
          <w:rFonts w:asciiTheme="minorHAnsi" w:hAnsiTheme="minorHAnsi"/>
        </w:rPr>
        <w:t xml:space="preserve"> to provide support for frail elderly people living in their own homes in the community. </w:t>
      </w:r>
    </w:p>
    <w:p w:rsidR="00632FA5" w:rsidRPr="00E873BF" w:rsidRDefault="00632FA5" w:rsidP="00632FA5">
      <w:pPr>
        <w:pStyle w:val="ListParagraph"/>
        <w:numPr>
          <w:ilvl w:val="0"/>
          <w:numId w:val="3"/>
        </w:numPr>
        <w:rPr>
          <w:rFonts w:asciiTheme="minorHAnsi" w:hAnsiTheme="minorHAnsi"/>
        </w:rPr>
      </w:pPr>
      <w:r w:rsidRPr="00E873BF">
        <w:rPr>
          <w:rFonts w:asciiTheme="minorHAnsi" w:hAnsiTheme="minorHAnsi"/>
          <w:b/>
        </w:rPr>
        <w:t>Difficulties providing home care</w:t>
      </w:r>
      <w:r w:rsidRPr="00E873BF">
        <w:rPr>
          <w:rFonts w:asciiTheme="minorHAnsi" w:hAnsiTheme="minorHAnsi"/>
        </w:rPr>
        <w:t xml:space="preserve"> </w:t>
      </w:r>
      <w:r w:rsidR="0061624E" w:rsidRPr="00E873BF">
        <w:rPr>
          <w:rFonts w:asciiTheme="minorHAnsi" w:hAnsiTheme="minorHAnsi"/>
        </w:rPr>
        <w:t xml:space="preserve">– home </w:t>
      </w:r>
      <w:proofErr w:type="spellStart"/>
      <w:r w:rsidR="0061624E" w:rsidRPr="00E873BF">
        <w:rPr>
          <w:rFonts w:asciiTheme="minorHAnsi" w:hAnsiTheme="minorHAnsi"/>
        </w:rPr>
        <w:t>carers</w:t>
      </w:r>
      <w:proofErr w:type="spellEnd"/>
      <w:r w:rsidR="0061624E" w:rsidRPr="00E873BF">
        <w:rPr>
          <w:rFonts w:asciiTheme="minorHAnsi" w:hAnsiTheme="minorHAnsi"/>
        </w:rPr>
        <w:t xml:space="preserve"> are unlikely to make the journey from for example </w:t>
      </w:r>
      <w:proofErr w:type="spellStart"/>
      <w:r w:rsidR="0061624E" w:rsidRPr="00E873BF">
        <w:rPr>
          <w:rFonts w:asciiTheme="minorHAnsi" w:hAnsiTheme="minorHAnsi"/>
        </w:rPr>
        <w:t>Penrith</w:t>
      </w:r>
      <w:proofErr w:type="spellEnd"/>
      <w:r w:rsidR="0090519A">
        <w:rPr>
          <w:rFonts w:asciiTheme="minorHAnsi" w:hAnsiTheme="minorHAnsi"/>
        </w:rPr>
        <w:t>,</w:t>
      </w:r>
      <w:r w:rsidR="0061624E" w:rsidRPr="00E873BF">
        <w:rPr>
          <w:rFonts w:asciiTheme="minorHAnsi" w:hAnsiTheme="minorHAnsi"/>
        </w:rPr>
        <w:t xml:space="preserve"> a drive that takes 45 minutes along a road frequently blocked in winter. </w:t>
      </w:r>
      <w:r w:rsidRPr="00E873BF">
        <w:rPr>
          <w:rFonts w:asciiTheme="minorHAnsi" w:hAnsiTheme="minorHAnsi"/>
        </w:rPr>
        <w:t xml:space="preserve"> </w:t>
      </w:r>
    </w:p>
    <w:p w:rsidR="0061624E" w:rsidRPr="00E873BF" w:rsidRDefault="00632FA5" w:rsidP="0061624E">
      <w:pPr>
        <w:pStyle w:val="ListParagraph"/>
        <w:numPr>
          <w:ilvl w:val="0"/>
          <w:numId w:val="3"/>
        </w:numPr>
        <w:rPr>
          <w:rFonts w:asciiTheme="minorHAnsi" w:hAnsiTheme="minorHAnsi"/>
        </w:rPr>
      </w:pPr>
      <w:proofErr w:type="spellStart"/>
      <w:r w:rsidRPr="00E873BF">
        <w:rPr>
          <w:rFonts w:asciiTheme="minorHAnsi" w:hAnsiTheme="minorHAnsi"/>
          <w:b/>
        </w:rPr>
        <w:t>Grisedale</w:t>
      </w:r>
      <w:proofErr w:type="spellEnd"/>
      <w:r w:rsidRPr="00E873BF">
        <w:rPr>
          <w:rFonts w:asciiTheme="minorHAnsi" w:hAnsiTheme="minorHAnsi"/>
          <w:b/>
        </w:rPr>
        <w:t xml:space="preserve"> Croft</w:t>
      </w:r>
      <w:r w:rsidRPr="00E873BF">
        <w:rPr>
          <w:rFonts w:asciiTheme="minorHAnsi" w:hAnsiTheme="minorHAnsi"/>
        </w:rPr>
        <w:t xml:space="preserve"> provid</w:t>
      </w:r>
      <w:r w:rsidR="00DC1551">
        <w:rPr>
          <w:rFonts w:asciiTheme="minorHAnsi" w:hAnsiTheme="minorHAnsi"/>
        </w:rPr>
        <w:t>es sheltered accommodation in 11</w:t>
      </w:r>
      <w:r w:rsidRPr="00E873BF">
        <w:rPr>
          <w:rFonts w:asciiTheme="minorHAnsi" w:hAnsiTheme="minorHAnsi"/>
        </w:rPr>
        <w:t xml:space="preserve"> f</w:t>
      </w:r>
      <w:r w:rsidR="00DC1551">
        <w:rPr>
          <w:rFonts w:asciiTheme="minorHAnsi" w:hAnsiTheme="minorHAnsi"/>
        </w:rPr>
        <w:t>lats and residential care for 13</w:t>
      </w:r>
      <w:r w:rsidRPr="00E873BF">
        <w:rPr>
          <w:rFonts w:asciiTheme="minorHAnsi" w:hAnsiTheme="minorHAnsi"/>
        </w:rPr>
        <w:t xml:space="preserve"> residents including some people with dementia. </w:t>
      </w:r>
      <w:r w:rsidR="0061624E" w:rsidRPr="00E873BF">
        <w:rPr>
          <w:rFonts w:asciiTheme="minorHAnsi" w:hAnsiTheme="minorHAnsi"/>
        </w:rPr>
        <w:t>Similar challenges exist over sustainable staffing and the facilities will need upgrading or re</w:t>
      </w:r>
      <w:r w:rsidR="002D23E2">
        <w:rPr>
          <w:rFonts w:asciiTheme="minorHAnsi" w:hAnsiTheme="minorHAnsi"/>
        </w:rPr>
        <w:t>-</w:t>
      </w:r>
      <w:r w:rsidR="0061624E" w:rsidRPr="00E873BF">
        <w:rPr>
          <w:rFonts w:asciiTheme="minorHAnsi" w:hAnsiTheme="minorHAnsi"/>
        </w:rPr>
        <w:t>providing in the not too distant future.</w:t>
      </w:r>
    </w:p>
    <w:p w:rsidR="00E1322D" w:rsidRPr="00E873BF" w:rsidRDefault="00E1322D" w:rsidP="0061624E">
      <w:pPr>
        <w:pStyle w:val="ListParagraph"/>
        <w:numPr>
          <w:ilvl w:val="0"/>
          <w:numId w:val="3"/>
        </w:numPr>
        <w:rPr>
          <w:rFonts w:asciiTheme="minorHAnsi" w:hAnsiTheme="minorHAnsi"/>
        </w:rPr>
      </w:pPr>
      <w:r w:rsidRPr="00E873BF">
        <w:rPr>
          <w:rFonts w:asciiTheme="minorHAnsi" w:hAnsiTheme="minorHAnsi"/>
          <w:b/>
        </w:rPr>
        <w:t>Providing end-of-life care</w:t>
      </w:r>
      <w:r w:rsidRPr="00E873BF">
        <w:rPr>
          <w:rFonts w:asciiTheme="minorHAnsi" w:hAnsiTheme="minorHAnsi"/>
        </w:rPr>
        <w:t xml:space="preserve"> </w:t>
      </w:r>
      <w:r w:rsidR="0061624E" w:rsidRPr="00E873BF">
        <w:rPr>
          <w:rFonts w:asciiTheme="minorHAnsi" w:hAnsiTheme="minorHAnsi"/>
        </w:rPr>
        <w:t xml:space="preserve">presents particular challenges and families are </w:t>
      </w:r>
      <w:r w:rsidR="00842D3C" w:rsidRPr="00E873BF">
        <w:rPr>
          <w:rFonts w:asciiTheme="minorHAnsi" w:hAnsiTheme="minorHAnsi"/>
        </w:rPr>
        <w:t>often living a l</w:t>
      </w:r>
      <w:r w:rsidR="0061624E" w:rsidRPr="00E873BF">
        <w:rPr>
          <w:rFonts w:asciiTheme="minorHAnsi" w:hAnsiTheme="minorHAnsi"/>
        </w:rPr>
        <w:t>ong way away.</w:t>
      </w:r>
    </w:p>
    <w:p w:rsidR="00603D01" w:rsidRPr="00E873BF" w:rsidRDefault="00842D3C" w:rsidP="009411BE">
      <w:pPr>
        <w:pStyle w:val="ListParagraph"/>
        <w:numPr>
          <w:ilvl w:val="0"/>
          <w:numId w:val="3"/>
        </w:numPr>
        <w:rPr>
          <w:rFonts w:asciiTheme="minorHAnsi" w:hAnsiTheme="minorHAnsi"/>
        </w:rPr>
      </w:pPr>
      <w:r w:rsidRPr="00E873BF">
        <w:rPr>
          <w:rFonts w:asciiTheme="minorHAnsi" w:hAnsiTheme="minorHAnsi"/>
          <w:b/>
        </w:rPr>
        <w:t xml:space="preserve">Sustaining General Practice </w:t>
      </w:r>
      <w:r w:rsidR="0027032A" w:rsidRPr="00E873BF">
        <w:rPr>
          <w:rFonts w:asciiTheme="minorHAnsi" w:hAnsiTheme="minorHAnsi"/>
        </w:rPr>
        <w:t>–</w:t>
      </w:r>
      <w:r w:rsidRPr="00E873BF">
        <w:rPr>
          <w:rFonts w:asciiTheme="minorHAnsi" w:hAnsiTheme="minorHAnsi"/>
        </w:rPr>
        <w:t xml:space="preserve"> </w:t>
      </w:r>
      <w:r w:rsidR="0027032A" w:rsidRPr="00E873BF">
        <w:rPr>
          <w:rFonts w:asciiTheme="minorHAnsi" w:hAnsiTheme="minorHAnsi"/>
        </w:rPr>
        <w:t xml:space="preserve">it would take very little to tip the practice into crisis. It is difficult and very expensive to get GP </w:t>
      </w:r>
      <w:r w:rsidR="002C7566">
        <w:rPr>
          <w:rFonts w:asciiTheme="minorHAnsi" w:hAnsiTheme="minorHAnsi"/>
        </w:rPr>
        <w:t xml:space="preserve">locums to come to Alston. There are 3 part time GP’s at present, one has resigned and will leave in January and another is </w:t>
      </w:r>
      <w:r w:rsidR="0027032A" w:rsidRPr="00E873BF">
        <w:rPr>
          <w:rFonts w:asciiTheme="minorHAnsi" w:hAnsiTheme="minorHAnsi"/>
        </w:rPr>
        <w:t xml:space="preserve">approaching retirement. </w:t>
      </w:r>
      <w:r w:rsidR="002C7566">
        <w:rPr>
          <w:rFonts w:asciiTheme="minorHAnsi" w:hAnsiTheme="minorHAnsi"/>
        </w:rPr>
        <w:t>As the only medical ser</w:t>
      </w:r>
      <w:r w:rsidR="000F1A43">
        <w:rPr>
          <w:rFonts w:asciiTheme="minorHAnsi" w:hAnsiTheme="minorHAnsi"/>
        </w:rPr>
        <w:t>vice on the Moor the GP’s with support from the hospital nurses manage</w:t>
      </w:r>
      <w:r w:rsidR="002C7566">
        <w:rPr>
          <w:rFonts w:asciiTheme="minorHAnsi" w:hAnsiTheme="minorHAnsi"/>
        </w:rPr>
        <w:t xml:space="preserve"> many medical conditions and emergencie</w:t>
      </w:r>
      <w:r w:rsidR="000F1A43">
        <w:rPr>
          <w:rFonts w:asciiTheme="minorHAnsi" w:hAnsiTheme="minorHAnsi"/>
        </w:rPr>
        <w:t xml:space="preserve">s that would be managed in A+E in an urban environment.  Recruitment is very challenging in Cumbria and particularly in remote locations like Alston.  </w:t>
      </w:r>
    </w:p>
    <w:p w:rsidR="00603D01" w:rsidRPr="00E873BF" w:rsidRDefault="00603D01" w:rsidP="00603D01">
      <w:pPr>
        <w:rPr>
          <w:b/>
          <w:sz w:val="28"/>
        </w:rPr>
      </w:pPr>
    </w:p>
    <w:p w:rsidR="00127BDF" w:rsidRPr="00E873BF" w:rsidRDefault="00A459B2" w:rsidP="00603D01">
      <w:r w:rsidRPr="00E873BF">
        <w:rPr>
          <w:b/>
          <w:sz w:val="28"/>
        </w:rPr>
        <w:t>C</w:t>
      </w:r>
      <w:r w:rsidR="00127BDF" w:rsidRPr="00E873BF">
        <w:rPr>
          <w:b/>
          <w:sz w:val="28"/>
        </w:rPr>
        <w:t>urrent State</w:t>
      </w:r>
      <w:r w:rsidR="00072179">
        <w:rPr>
          <w:b/>
          <w:sz w:val="28"/>
        </w:rPr>
        <w:t xml:space="preserve"> </w:t>
      </w:r>
    </w:p>
    <w:p w:rsidR="00127BDF" w:rsidRDefault="00127BDF" w:rsidP="00127BDF">
      <w:pPr>
        <w:spacing w:line="240" w:lineRule="auto"/>
        <w:ind w:left="720" w:hanging="720"/>
        <w:rPr>
          <w:rFonts w:cs="Arial"/>
          <w:sz w:val="24"/>
          <w:szCs w:val="24"/>
        </w:rPr>
      </w:pPr>
      <w:r w:rsidRPr="00E873BF">
        <w:rPr>
          <w:rFonts w:cs="Arial"/>
          <w:sz w:val="24"/>
          <w:szCs w:val="24"/>
        </w:rPr>
        <w:tab/>
      </w:r>
      <w:r w:rsidR="002F5355" w:rsidRPr="00E873BF">
        <w:rPr>
          <w:rFonts w:cs="Arial"/>
          <w:sz w:val="24"/>
          <w:szCs w:val="24"/>
          <w:u w:val="single"/>
        </w:rPr>
        <w:t>Alston Hospital</w:t>
      </w:r>
      <w:r w:rsidRPr="00E873BF">
        <w:rPr>
          <w:rFonts w:cs="Arial"/>
          <w:sz w:val="24"/>
          <w:szCs w:val="24"/>
        </w:rPr>
        <w:t xml:space="preserve"> (CPFT)</w:t>
      </w:r>
    </w:p>
    <w:p w:rsidR="00072179" w:rsidRDefault="00072179" w:rsidP="00072179">
      <w:pPr>
        <w:pStyle w:val="ListParagraph"/>
        <w:numPr>
          <w:ilvl w:val="0"/>
          <w:numId w:val="24"/>
        </w:numPr>
        <w:spacing w:after="200" w:line="240" w:lineRule="auto"/>
        <w:rPr>
          <w:rFonts w:asciiTheme="minorHAnsi" w:hAnsiTheme="minorHAnsi" w:cs="Arial"/>
          <w:sz w:val="24"/>
          <w:szCs w:val="24"/>
        </w:rPr>
      </w:pPr>
      <w:r>
        <w:rPr>
          <w:rFonts w:asciiTheme="minorHAnsi" w:hAnsiTheme="minorHAnsi" w:cs="Arial"/>
          <w:sz w:val="24"/>
          <w:szCs w:val="24"/>
        </w:rPr>
        <w:t>6 commissioned  beds</w:t>
      </w:r>
      <w:r w:rsidR="0090519A">
        <w:rPr>
          <w:rFonts w:asciiTheme="minorHAnsi" w:hAnsiTheme="minorHAnsi" w:cs="Arial"/>
          <w:sz w:val="24"/>
          <w:szCs w:val="24"/>
        </w:rPr>
        <w:t>,</w:t>
      </w:r>
      <w:r>
        <w:rPr>
          <w:rFonts w:asciiTheme="minorHAnsi" w:hAnsiTheme="minorHAnsi" w:cs="Arial"/>
          <w:sz w:val="24"/>
          <w:szCs w:val="24"/>
        </w:rPr>
        <w:t xml:space="preserve"> 1 additional bed has been opened for some time to mitigate against bed closures in Wigton as a result of staff shortages</w:t>
      </w:r>
    </w:p>
    <w:p w:rsidR="00072179" w:rsidRDefault="00072179" w:rsidP="00072179">
      <w:pPr>
        <w:pStyle w:val="ListParagraph"/>
        <w:numPr>
          <w:ilvl w:val="0"/>
          <w:numId w:val="24"/>
        </w:numPr>
        <w:spacing w:after="200" w:line="240" w:lineRule="auto"/>
        <w:rPr>
          <w:rFonts w:asciiTheme="minorHAnsi" w:hAnsiTheme="minorHAnsi" w:cs="Arial"/>
          <w:sz w:val="24"/>
          <w:szCs w:val="24"/>
        </w:rPr>
      </w:pPr>
      <w:r>
        <w:rPr>
          <w:rFonts w:asciiTheme="minorHAnsi" w:hAnsiTheme="minorHAnsi" w:cs="Arial"/>
          <w:sz w:val="24"/>
          <w:szCs w:val="24"/>
        </w:rPr>
        <w:t>4 days per week day-hospital</w:t>
      </w:r>
    </w:p>
    <w:p w:rsidR="00072179" w:rsidRDefault="00072179" w:rsidP="00072179">
      <w:pPr>
        <w:pStyle w:val="ListParagraph"/>
        <w:numPr>
          <w:ilvl w:val="0"/>
          <w:numId w:val="24"/>
        </w:numPr>
        <w:spacing w:after="200" w:line="240" w:lineRule="auto"/>
        <w:rPr>
          <w:rFonts w:asciiTheme="minorHAnsi" w:hAnsiTheme="minorHAnsi" w:cs="Arial"/>
          <w:sz w:val="24"/>
          <w:szCs w:val="24"/>
        </w:rPr>
      </w:pPr>
      <w:r>
        <w:rPr>
          <w:rFonts w:asciiTheme="minorHAnsi" w:hAnsiTheme="minorHAnsi" w:cs="Arial"/>
          <w:sz w:val="24"/>
          <w:szCs w:val="24"/>
        </w:rPr>
        <w:t>24-hour nurse led assessment unit staffed by ward staff.</w:t>
      </w:r>
    </w:p>
    <w:p w:rsidR="00072179" w:rsidRDefault="00072179" w:rsidP="00072179">
      <w:pPr>
        <w:pStyle w:val="ListParagraph"/>
        <w:numPr>
          <w:ilvl w:val="0"/>
          <w:numId w:val="24"/>
        </w:numPr>
        <w:spacing w:after="200" w:line="240" w:lineRule="auto"/>
        <w:rPr>
          <w:rFonts w:asciiTheme="minorHAnsi" w:hAnsiTheme="minorHAnsi" w:cs="Arial"/>
          <w:sz w:val="24"/>
          <w:szCs w:val="24"/>
        </w:rPr>
      </w:pPr>
      <w:r>
        <w:rPr>
          <w:rFonts w:asciiTheme="minorHAnsi" w:hAnsiTheme="minorHAnsi" w:cs="Arial"/>
          <w:sz w:val="24"/>
          <w:szCs w:val="24"/>
        </w:rPr>
        <w:t>Some refurbishment occurred during 2013.</w:t>
      </w:r>
    </w:p>
    <w:p w:rsidR="00072179" w:rsidRDefault="00072179" w:rsidP="00072179">
      <w:pPr>
        <w:pStyle w:val="ListParagraph"/>
        <w:numPr>
          <w:ilvl w:val="0"/>
          <w:numId w:val="24"/>
        </w:numPr>
        <w:spacing w:after="200" w:line="240" w:lineRule="auto"/>
        <w:rPr>
          <w:rFonts w:asciiTheme="minorHAnsi" w:hAnsiTheme="minorHAnsi" w:cs="Arial"/>
          <w:sz w:val="24"/>
          <w:szCs w:val="24"/>
        </w:rPr>
      </w:pPr>
      <w:r>
        <w:rPr>
          <w:rFonts w:asciiTheme="minorHAnsi" w:hAnsiTheme="minorHAnsi" w:cs="Arial"/>
          <w:sz w:val="24"/>
          <w:szCs w:val="24"/>
        </w:rPr>
        <w:lastRenderedPageBreak/>
        <w:t>General condition is category C (would benefit from some improvement)</w:t>
      </w:r>
    </w:p>
    <w:p w:rsidR="00072179" w:rsidRDefault="00072179" w:rsidP="00072179">
      <w:pPr>
        <w:pStyle w:val="ListParagraph"/>
        <w:numPr>
          <w:ilvl w:val="0"/>
          <w:numId w:val="24"/>
        </w:numPr>
        <w:spacing w:after="200" w:line="240" w:lineRule="auto"/>
        <w:rPr>
          <w:rFonts w:asciiTheme="minorHAnsi" w:hAnsiTheme="minorHAnsi" w:cs="Arial"/>
          <w:sz w:val="24"/>
          <w:szCs w:val="24"/>
        </w:rPr>
      </w:pPr>
      <w:r>
        <w:rPr>
          <w:rFonts w:asciiTheme="minorHAnsi" w:hAnsiTheme="minorHAnsi" w:cs="Arial"/>
          <w:sz w:val="24"/>
          <w:szCs w:val="24"/>
        </w:rPr>
        <w:t>Operating costs , direct ,indirect ward costs including medical cover circa £560k</w:t>
      </w:r>
    </w:p>
    <w:p w:rsidR="00072179" w:rsidRDefault="00072179" w:rsidP="00072179">
      <w:pPr>
        <w:pStyle w:val="ListParagraph"/>
        <w:numPr>
          <w:ilvl w:val="0"/>
          <w:numId w:val="24"/>
        </w:numPr>
        <w:spacing w:after="200" w:line="240" w:lineRule="auto"/>
        <w:rPr>
          <w:rFonts w:asciiTheme="minorHAnsi" w:hAnsiTheme="minorHAnsi" w:cs="Arial"/>
          <w:sz w:val="24"/>
          <w:szCs w:val="24"/>
        </w:rPr>
      </w:pPr>
      <w:r>
        <w:rPr>
          <w:rFonts w:asciiTheme="minorHAnsi" w:hAnsiTheme="minorHAnsi" w:cs="Arial"/>
          <w:sz w:val="24"/>
          <w:szCs w:val="24"/>
        </w:rPr>
        <w:t>Cost per patient is very high. Each admission costs more than double any other ward in Cumbria.</w:t>
      </w:r>
    </w:p>
    <w:p w:rsidR="00072179" w:rsidRDefault="00072179" w:rsidP="00072179">
      <w:pPr>
        <w:pStyle w:val="ListParagraph"/>
        <w:numPr>
          <w:ilvl w:val="0"/>
          <w:numId w:val="24"/>
        </w:numPr>
        <w:spacing w:after="200" w:line="240" w:lineRule="auto"/>
        <w:rPr>
          <w:rFonts w:asciiTheme="minorHAnsi" w:hAnsiTheme="minorHAnsi" w:cs="Arial"/>
          <w:sz w:val="24"/>
          <w:szCs w:val="24"/>
        </w:rPr>
      </w:pPr>
      <w:r>
        <w:rPr>
          <w:rFonts w:asciiTheme="minorHAnsi" w:hAnsiTheme="minorHAnsi" w:cs="Arial"/>
          <w:sz w:val="24"/>
          <w:szCs w:val="24"/>
        </w:rPr>
        <w:t>Annual building running costs rents rates &amp; utilities £153k</w:t>
      </w:r>
    </w:p>
    <w:p w:rsidR="00072179" w:rsidRDefault="00072179" w:rsidP="00072179">
      <w:pPr>
        <w:pStyle w:val="ListParagraph"/>
        <w:numPr>
          <w:ilvl w:val="0"/>
          <w:numId w:val="24"/>
        </w:numPr>
        <w:spacing w:after="200" w:line="240" w:lineRule="auto"/>
        <w:rPr>
          <w:rFonts w:asciiTheme="minorHAnsi" w:hAnsiTheme="minorHAnsi" w:cs="Arial"/>
          <w:sz w:val="24"/>
          <w:szCs w:val="24"/>
        </w:rPr>
      </w:pPr>
      <w:r>
        <w:rPr>
          <w:rFonts w:asciiTheme="minorHAnsi" w:hAnsiTheme="minorHAnsi" w:cs="Arial"/>
          <w:sz w:val="24"/>
          <w:szCs w:val="24"/>
        </w:rPr>
        <w:t>Annual unfunded costs to achieve safe staffing levels £43k</w:t>
      </w:r>
    </w:p>
    <w:p w:rsidR="00072179" w:rsidRPr="00E873BF" w:rsidRDefault="00072179" w:rsidP="00127BDF">
      <w:pPr>
        <w:spacing w:line="240" w:lineRule="auto"/>
        <w:ind w:left="720" w:hanging="720"/>
        <w:rPr>
          <w:rFonts w:cs="Arial"/>
          <w:sz w:val="24"/>
          <w:szCs w:val="24"/>
        </w:rPr>
      </w:pPr>
    </w:p>
    <w:p w:rsidR="00127BDF" w:rsidRPr="00E873BF" w:rsidRDefault="00127BDF" w:rsidP="00127BDF">
      <w:pPr>
        <w:pStyle w:val="ListParagraph"/>
        <w:spacing w:line="240" w:lineRule="auto"/>
        <w:rPr>
          <w:rFonts w:asciiTheme="minorHAnsi" w:hAnsiTheme="minorHAnsi" w:cs="Arial"/>
          <w:sz w:val="24"/>
          <w:szCs w:val="24"/>
          <w:u w:val="single"/>
        </w:rPr>
      </w:pPr>
      <w:r w:rsidRPr="00E873BF">
        <w:rPr>
          <w:rFonts w:asciiTheme="minorHAnsi" w:hAnsiTheme="minorHAnsi" w:cs="Arial"/>
          <w:sz w:val="24"/>
          <w:szCs w:val="24"/>
          <w:u w:val="single"/>
        </w:rPr>
        <w:t>Care Home and Domiciliary Care (Cumbria Care) (CCC)</w:t>
      </w:r>
    </w:p>
    <w:p w:rsidR="00127BDF" w:rsidRPr="00E873BF" w:rsidRDefault="00127BDF" w:rsidP="00127BDF">
      <w:pPr>
        <w:pStyle w:val="ListParagraph"/>
        <w:spacing w:line="240" w:lineRule="auto"/>
        <w:rPr>
          <w:rFonts w:asciiTheme="minorHAnsi" w:hAnsiTheme="minorHAnsi" w:cs="Arial"/>
          <w:sz w:val="24"/>
          <w:szCs w:val="24"/>
          <w:u w:val="single"/>
        </w:rPr>
      </w:pPr>
    </w:p>
    <w:p w:rsidR="00127BDF" w:rsidRPr="00E873BF" w:rsidRDefault="00127BDF" w:rsidP="00127BDF">
      <w:pPr>
        <w:pStyle w:val="ListParagraph"/>
        <w:numPr>
          <w:ilvl w:val="0"/>
          <w:numId w:val="14"/>
        </w:numPr>
        <w:spacing w:after="200" w:line="240" w:lineRule="auto"/>
        <w:rPr>
          <w:rFonts w:asciiTheme="minorHAnsi" w:hAnsiTheme="minorHAnsi" w:cs="Arial"/>
          <w:sz w:val="24"/>
          <w:szCs w:val="24"/>
        </w:rPr>
      </w:pPr>
      <w:proofErr w:type="spellStart"/>
      <w:r w:rsidRPr="00E873BF">
        <w:rPr>
          <w:rFonts w:asciiTheme="minorHAnsi" w:hAnsiTheme="minorHAnsi" w:cs="Arial"/>
          <w:sz w:val="24"/>
          <w:szCs w:val="24"/>
        </w:rPr>
        <w:t>Grise</w:t>
      </w:r>
      <w:r w:rsidR="00DC1551">
        <w:rPr>
          <w:rFonts w:asciiTheme="minorHAnsi" w:hAnsiTheme="minorHAnsi" w:cs="Arial"/>
          <w:sz w:val="24"/>
          <w:szCs w:val="24"/>
        </w:rPr>
        <w:t>dale</w:t>
      </w:r>
      <w:proofErr w:type="spellEnd"/>
      <w:r w:rsidR="00DC1551">
        <w:rPr>
          <w:rFonts w:asciiTheme="minorHAnsi" w:hAnsiTheme="minorHAnsi" w:cs="Arial"/>
          <w:sz w:val="24"/>
          <w:szCs w:val="24"/>
        </w:rPr>
        <w:t xml:space="preserve"> Croft Residential Home – 13</w:t>
      </w:r>
      <w:r w:rsidRPr="00E873BF">
        <w:rPr>
          <w:rFonts w:asciiTheme="minorHAnsi" w:hAnsiTheme="minorHAnsi" w:cs="Arial"/>
          <w:sz w:val="24"/>
          <w:szCs w:val="24"/>
        </w:rPr>
        <w:t xml:space="preserve"> beds</w:t>
      </w:r>
    </w:p>
    <w:p w:rsidR="00127BDF" w:rsidRPr="00E873BF" w:rsidRDefault="00C00545" w:rsidP="00127BDF">
      <w:pPr>
        <w:pStyle w:val="ListParagraph"/>
        <w:numPr>
          <w:ilvl w:val="0"/>
          <w:numId w:val="14"/>
        </w:numPr>
        <w:spacing w:after="200" w:line="240" w:lineRule="auto"/>
        <w:rPr>
          <w:rFonts w:asciiTheme="minorHAnsi" w:hAnsiTheme="minorHAnsi" w:cs="Arial"/>
          <w:sz w:val="24"/>
          <w:szCs w:val="24"/>
        </w:rPr>
      </w:pPr>
      <w:r w:rsidRPr="00E873BF">
        <w:rPr>
          <w:rFonts w:asciiTheme="minorHAnsi" w:hAnsiTheme="minorHAnsi" w:cs="Arial"/>
          <w:sz w:val="24"/>
          <w:szCs w:val="24"/>
        </w:rPr>
        <w:t xml:space="preserve">Circa </w:t>
      </w:r>
      <w:r w:rsidR="00127BDF" w:rsidRPr="00E873BF">
        <w:rPr>
          <w:rFonts w:asciiTheme="minorHAnsi" w:hAnsiTheme="minorHAnsi" w:cs="Arial"/>
          <w:sz w:val="24"/>
          <w:szCs w:val="24"/>
        </w:rPr>
        <w:t>£530k annual budget.</w:t>
      </w:r>
    </w:p>
    <w:p w:rsidR="00127BDF" w:rsidRPr="00E873BF" w:rsidRDefault="00127BDF" w:rsidP="00127BDF">
      <w:pPr>
        <w:pStyle w:val="ListParagraph"/>
        <w:numPr>
          <w:ilvl w:val="0"/>
          <w:numId w:val="14"/>
        </w:numPr>
        <w:spacing w:after="200" w:line="240" w:lineRule="auto"/>
        <w:rPr>
          <w:rFonts w:asciiTheme="minorHAnsi" w:hAnsiTheme="minorHAnsi" w:cs="Arial"/>
          <w:sz w:val="24"/>
          <w:szCs w:val="24"/>
        </w:rPr>
      </w:pPr>
      <w:r w:rsidRPr="00E873BF">
        <w:rPr>
          <w:rFonts w:asciiTheme="minorHAnsi" w:hAnsiTheme="minorHAnsi" w:cs="Arial"/>
          <w:sz w:val="24"/>
          <w:szCs w:val="24"/>
        </w:rPr>
        <w:t>2,132 hours of home care are ordered on average per annum.</w:t>
      </w:r>
    </w:p>
    <w:p w:rsidR="00127BDF" w:rsidRPr="00E873BF" w:rsidRDefault="00127BDF" w:rsidP="00127BDF">
      <w:pPr>
        <w:pStyle w:val="ListParagraph"/>
        <w:numPr>
          <w:ilvl w:val="0"/>
          <w:numId w:val="14"/>
        </w:numPr>
        <w:spacing w:after="200" w:line="240" w:lineRule="auto"/>
        <w:rPr>
          <w:rFonts w:asciiTheme="minorHAnsi" w:hAnsiTheme="minorHAnsi" w:cs="Arial"/>
          <w:sz w:val="24"/>
          <w:szCs w:val="24"/>
        </w:rPr>
      </w:pPr>
      <w:r w:rsidRPr="00E873BF">
        <w:rPr>
          <w:rFonts w:asciiTheme="minorHAnsi" w:hAnsiTheme="minorHAnsi" w:cs="Arial"/>
          <w:sz w:val="24"/>
          <w:szCs w:val="24"/>
        </w:rPr>
        <w:t>80% of the home care hours are now reablement.</w:t>
      </w:r>
    </w:p>
    <w:p w:rsidR="00C00545" w:rsidRPr="00E873BF" w:rsidRDefault="00127BDF" w:rsidP="00C00545">
      <w:pPr>
        <w:pStyle w:val="ListParagraph"/>
        <w:numPr>
          <w:ilvl w:val="0"/>
          <w:numId w:val="14"/>
        </w:numPr>
        <w:spacing w:after="200" w:line="240" w:lineRule="auto"/>
        <w:rPr>
          <w:rFonts w:asciiTheme="minorHAnsi" w:hAnsiTheme="minorHAnsi" w:cs="Arial"/>
          <w:sz w:val="24"/>
          <w:szCs w:val="24"/>
        </w:rPr>
      </w:pPr>
      <w:r w:rsidRPr="00E873BF">
        <w:rPr>
          <w:rFonts w:asciiTheme="minorHAnsi" w:hAnsiTheme="minorHAnsi" w:cs="Arial"/>
          <w:sz w:val="24"/>
          <w:szCs w:val="24"/>
        </w:rPr>
        <w:t>30 staff employed.</w:t>
      </w:r>
    </w:p>
    <w:p w:rsidR="00127BDF" w:rsidRPr="00E873BF" w:rsidRDefault="00127BDF" w:rsidP="00C00545">
      <w:pPr>
        <w:pStyle w:val="ListParagraph"/>
        <w:numPr>
          <w:ilvl w:val="0"/>
          <w:numId w:val="14"/>
        </w:numPr>
        <w:spacing w:after="200" w:line="240" w:lineRule="auto"/>
        <w:rPr>
          <w:rFonts w:asciiTheme="minorHAnsi" w:hAnsiTheme="minorHAnsi" w:cs="Arial"/>
          <w:sz w:val="24"/>
          <w:szCs w:val="24"/>
        </w:rPr>
      </w:pPr>
      <w:r w:rsidRPr="00E873BF">
        <w:rPr>
          <w:rFonts w:asciiTheme="minorHAnsi" w:hAnsiTheme="minorHAnsi" w:cs="Arial"/>
          <w:sz w:val="24"/>
          <w:szCs w:val="24"/>
        </w:rPr>
        <w:t>Maintenance costs for building</w:t>
      </w:r>
      <w:r w:rsidR="00C00545" w:rsidRPr="00E873BF">
        <w:rPr>
          <w:rFonts w:asciiTheme="minorHAnsi" w:hAnsiTheme="minorHAnsi" w:cs="Arial"/>
          <w:sz w:val="24"/>
          <w:szCs w:val="24"/>
        </w:rPr>
        <w:t xml:space="preserve"> - tbc</w:t>
      </w:r>
    </w:p>
    <w:p w:rsidR="00127BDF" w:rsidRPr="00E873BF" w:rsidRDefault="00127BDF" w:rsidP="00127BDF">
      <w:pPr>
        <w:pStyle w:val="ListParagraph"/>
        <w:spacing w:line="240" w:lineRule="auto"/>
        <w:rPr>
          <w:rFonts w:asciiTheme="minorHAnsi" w:hAnsiTheme="minorHAnsi" w:cs="Arial"/>
          <w:sz w:val="24"/>
          <w:szCs w:val="24"/>
        </w:rPr>
      </w:pPr>
    </w:p>
    <w:p w:rsidR="00127BDF" w:rsidRPr="00E873BF" w:rsidRDefault="00127BDF" w:rsidP="00127BDF">
      <w:pPr>
        <w:pStyle w:val="ListParagraph"/>
        <w:spacing w:line="240" w:lineRule="auto"/>
        <w:rPr>
          <w:rFonts w:asciiTheme="minorHAnsi" w:hAnsiTheme="minorHAnsi" w:cs="Arial"/>
          <w:sz w:val="24"/>
          <w:szCs w:val="24"/>
        </w:rPr>
      </w:pPr>
      <w:r w:rsidRPr="00E873BF">
        <w:rPr>
          <w:rFonts w:asciiTheme="minorHAnsi" w:hAnsiTheme="minorHAnsi" w:cs="Arial"/>
          <w:sz w:val="24"/>
          <w:szCs w:val="24"/>
          <w:u w:val="single"/>
        </w:rPr>
        <w:t>Mental Health Service</w:t>
      </w:r>
      <w:r w:rsidRPr="00E873BF">
        <w:rPr>
          <w:rFonts w:asciiTheme="minorHAnsi" w:hAnsiTheme="minorHAnsi" w:cs="Arial"/>
          <w:sz w:val="24"/>
          <w:szCs w:val="24"/>
        </w:rPr>
        <w:t xml:space="preserve"> (CPFT)</w:t>
      </w:r>
    </w:p>
    <w:p w:rsidR="00127BDF" w:rsidRPr="00E873BF" w:rsidRDefault="00127BDF" w:rsidP="00127BDF">
      <w:pPr>
        <w:pStyle w:val="ListParagraph"/>
        <w:spacing w:line="240" w:lineRule="auto"/>
        <w:rPr>
          <w:rFonts w:asciiTheme="minorHAnsi" w:hAnsiTheme="minorHAnsi" w:cs="Arial"/>
          <w:sz w:val="24"/>
          <w:szCs w:val="24"/>
        </w:rPr>
      </w:pPr>
    </w:p>
    <w:p w:rsidR="002D23E2" w:rsidRDefault="002D23E2" w:rsidP="002D23E2">
      <w:r>
        <w:t xml:space="preserve">Cons psychiatrist comes every 2months, </w:t>
      </w:r>
    </w:p>
    <w:p w:rsidR="002D23E2" w:rsidRDefault="002D23E2" w:rsidP="002D23E2">
      <w:r>
        <w:t>Penrith based CPNs, 1 over 65 one under 65.</w:t>
      </w:r>
    </w:p>
    <w:p w:rsidR="002D23E2" w:rsidRDefault="002D23E2" w:rsidP="002D23E2">
      <w:r>
        <w:t xml:space="preserve"> 1</w:t>
      </w:r>
      <w:r w:rsidRPr="005B72D3">
        <w:rPr>
          <w:vertAlign w:val="superscript"/>
        </w:rPr>
        <w:t>st</w:t>
      </w:r>
      <w:r>
        <w:t xml:space="preserve"> step counsellor comes alternate weeks.</w:t>
      </w:r>
    </w:p>
    <w:p w:rsidR="00127BDF" w:rsidRPr="00E873BF" w:rsidRDefault="00127BDF" w:rsidP="00127BDF">
      <w:pPr>
        <w:pStyle w:val="ListParagraph"/>
        <w:numPr>
          <w:ilvl w:val="0"/>
          <w:numId w:val="15"/>
        </w:numPr>
        <w:spacing w:after="200" w:line="240" w:lineRule="auto"/>
        <w:rPr>
          <w:rFonts w:asciiTheme="minorHAnsi" w:hAnsiTheme="minorHAnsi" w:cs="Arial"/>
          <w:sz w:val="24"/>
          <w:szCs w:val="24"/>
        </w:rPr>
      </w:pPr>
    </w:p>
    <w:p w:rsidR="00127BDF" w:rsidRPr="00E873BF" w:rsidRDefault="00127BDF" w:rsidP="00127BDF">
      <w:pPr>
        <w:pStyle w:val="ListParagraph"/>
        <w:spacing w:line="240" w:lineRule="auto"/>
        <w:rPr>
          <w:rFonts w:asciiTheme="minorHAnsi" w:hAnsiTheme="minorHAnsi" w:cs="Arial"/>
          <w:sz w:val="24"/>
          <w:szCs w:val="24"/>
        </w:rPr>
      </w:pPr>
    </w:p>
    <w:p w:rsidR="00127BDF" w:rsidRPr="00E873BF" w:rsidRDefault="00127BDF" w:rsidP="00127BDF">
      <w:pPr>
        <w:pStyle w:val="ListParagraph"/>
        <w:spacing w:line="240" w:lineRule="auto"/>
        <w:rPr>
          <w:rFonts w:asciiTheme="minorHAnsi" w:hAnsiTheme="minorHAnsi" w:cs="Arial"/>
          <w:sz w:val="24"/>
          <w:szCs w:val="24"/>
          <w:u w:val="single"/>
        </w:rPr>
      </w:pPr>
      <w:r w:rsidRPr="00E873BF">
        <w:rPr>
          <w:rFonts w:asciiTheme="minorHAnsi" w:hAnsiTheme="minorHAnsi" w:cs="Arial"/>
          <w:sz w:val="24"/>
          <w:szCs w:val="24"/>
          <w:u w:val="single"/>
        </w:rPr>
        <w:t>Independent Sector Provision</w:t>
      </w:r>
    </w:p>
    <w:p w:rsidR="00127BDF" w:rsidRPr="00E873BF" w:rsidRDefault="00127BDF" w:rsidP="00127BDF">
      <w:pPr>
        <w:pStyle w:val="ListParagraph"/>
        <w:spacing w:line="240" w:lineRule="auto"/>
        <w:rPr>
          <w:rFonts w:asciiTheme="minorHAnsi" w:hAnsiTheme="minorHAnsi" w:cs="Arial"/>
          <w:sz w:val="24"/>
          <w:szCs w:val="24"/>
        </w:rPr>
      </w:pPr>
    </w:p>
    <w:p w:rsidR="00127BDF" w:rsidRPr="00E873BF" w:rsidRDefault="00127BDF" w:rsidP="00127BDF">
      <w:pPr>
        <w:pStyle w:val="ListParagraph"/>
        <w:spacing w:line="240" w:lineRule="auto"/>
        <w:rPr>
          <w:rFonts w:asciiTheme="minorHAnsi" w:hAnsiTheme="minorHAnsi" w:cs="Arial"/>
          <w:sz w:val="24"/>
          <w:szCs w:val="24"/>
        </w:rPr>
      </w:pPr>
      <w:r w:rsidRPr="00E873BF">
        <w:rPr>
          <w:rFonts w:asciiTheme="minorHAnsi" w:hAnsiTheme="minorHAnsi" w:cs="Arial"/>
          <w:sz w:val="24"/>
          <w:szCs w:val="24"/>
        </w:rPr>
        <w:t>One independent sector home care provider (Eden Country Care)</w:t>
      </w:r>
    </w:p>
    <w:p w:rsidR="00127BDF" w:rsidRPr="00E873BF" w:rsidRDefault="00127BDF" w:rsidP="00127BDF">
      <w:pPr>
        <w:pStyle w:val="ListParagraph"/>
        <w:numPr>
          <w:ilvl w:val="0"/>
          <w:numId w:val="16"/>
        </w:numPr>
        <w:spacing w:after="200" w:line="240" w:lineRule="auto"/>
        <w:rPr>
          <w:rFonts w:asciiTheme="minorHAnsi" w:hAnsiTheme="minorHAnsi" w:cs="Arial"/>
          <w:sz w:val="24"/>
          <w:szCs w:val="24"/>
        </w:rPr>
      </w:pPr>
      <w:r w:rsidRPr="00E873BF">
        <w:rPr>
          <w:rFonts w:asciiTheme="minorHAnsi" w:hAnsiTheme="minorHAnsi" w:cs="Arial"/>
          <w:sz w:val="24"/>
          <w:szCs w:val="24"/>
        </w:rPr>
        <w:t>Hours</w:t>
      </w:r>
      <w:r w:rsidR="00C00545" w:rsidRPr="00E873BF">
        <w:rPr>
          <w:rFonts w:asciiTheme="minorHAnsi" w:hAnsiTheme="minorHAnsi" w:cs="Arial"/>
          <w:sz w:val="24"/>
          <w:szCs w:val="24"/>
        </w:rPr>
        <w:t xml:space="preserve"> tbc</w:t>
      </w:r>
    </w:p>
    <w:p w:rsidR="00127BDF" w:rsidRPr="00E873BF" w:rsidRDefault="00127BDF" w:rsidP="00127BDF">
      <w:pPr>
        <w:pStyle w:val="ListParagraph"/>
        <w:numPr>
          <w:ilvl w:val="0"/>
          <w:numId w:val="16"/>
        </w:numPr>
        <w:spacing w:after="200" w:line="240" w:lineRule="auto"/>
        <w:rPr>
          <w:rFonts w:asciiTheme="minorHAnsi" w:hAnsiTheme="minorHAnsi" w:cs="Arial"/>
          <w:sz w:val="24"/>
          <w:szCs w:val="24"/>
        </w:rPr>
      </w:pPr>
      <w:r w:rsidRPr="00E873BF">
        <w:rPr>
          <w:rFonts w:asciiTheme="minorHAnsi" w:hAnsiTheme="minorHAnsi" w:cs="Arial"/>
          <w:sz w:val="24"/>
          <w:szCs w:val="24"/>
        </w:rPr>
        <w:t>Cost</w:t>
      </w:r>
      <w:r w:rsidR="00C00545" w:rsidRPr="00E873BF">
        <w:rPr>
          <w:rFonts w:asciiTheme="minorHAnsi" w:hAnsiTheme="minorHAnsi" w:cs="Arial"/>
          <w:sz w:val="24"/>
          <w:szCs w:val="24"/>
        </w:rPr>
        <w:t xml:space="preserve"> tbc</w:t>
      </w:r>
    </w:p>
    <w:p w:rsidR="00127BDF" w:rsidRPr="00E873BF" w:rsidRDefault="00127BDF" w:rsidP="00127BDF">
      <w:pPr>
        <w:spacing w:line="240" w:lineRule="auto"/>
        <w:ind w:left="720"/>
        <w:rPr>
          <w:rFonts w:cs="Arial"/>
          <w:sz w:val="24"/>
          <w:szCs w:val="24"/>
        </w:rPr>
      </w:pPr>
      <w:proofErr w:type="spellStart"/>
      <w:r w:rsidRPr="00E873BF">
        <w:rPr>
          <w:rFonts w:cs="Arial"/>
          <w:sz w:val="24"/>
          <w:szCs w:val="24"/>
          <w:u w:val="single"/>
        </w:rPr>
        <w:t>Grisedale</w:t>
      </w:r>
      <w:proofErr w:type="spellEnd"/>
      <w:r w:rsidRPr="00E873BF">
        <w:rPr>
          <w:rFonts w:cs="Arial"/>
          <w:sz w:val="24"/>
          <w:szCs w:val="24"/>
          <w:u w:val="single"/>
        </w:rPr>
        <w:t xml:space="preserve"> Croft Sheltered Scheme</w:t>
      </w:r>
      <w:r w:rsidRPr="00E873BF">
        <w:rPr>
          <w:rFonts w:cs="Arial"/>
          <w:sz w:val="24"/>
          <w:szCs w:val="24"/>
        </w:rPr>
        <w:t xml:space="preserve"> (Eden HA)</w:t>
      </w:r>
    </w:p>
    <w:p w:rsidR="00127BDF" w:rsidRPr="00E873BF" w:rsidRDefault="00DC1551" w:rsidP="00127BDF">
      <w:pPr>
        <w:pStyle w:val="ListParagraph"/>
        <w:numPr>
          <w:ilvl w:val="0"/>
          <w:numId w:val="17"/>
        </w:numPr>
        <w:spacing w:after="200" w:line="240" w:lineRule="auto"/>
        <w:rPr>
          <w:rFonts w:asciiTheme="minorHAnsi" w:hAnsiTheme="minorHAnsi" w:cs="Arial"/>
          <w:sz w:val="24"/>
          <w:szCs w:val="24"/>
        </w:rPr>
      </w:pPr>
      <w:r>
        <w:rPr>
          <w:rFonts w:asciiTheme="minorHAnsi" w:hAnsiTheme="minorHAnsi" w:cs="Arial"/>
          <w:sz w:val="24"/>
          <w:szCs w:val="24"/>
        </w:rPr>
        <w:t>11</w:t>
      </w:r>
      <w:r w:rsidR="00127BDF" w:rsidRPr="00E873BF">
        <w:rPr>
          <w:rFonts w:asciiTheme="minorHAnsi" w:hAnsiTheme="minorHAnsi" w:cs="Arial"/>
          <w:sz w:val="24"/>
          <w:szCs w:val="24"/>
        </w:rPr>
        <w:t xml:space="preserve"> properties over 2 floors</w:t>
      </w:r>
      <w:r w:rsidR="0090519A">
        <w:rPr>
          <w:rFonts w:asciiTheme="minorHAnsi" w:hAnsiTheme="minorHAnsi" w:cs="Arial"/>
          <w:sz w:val="24"/>
          <w:szCs w:val="24"/>
        </w:rPr>
        <w:t>, no lift</w:t>
      </w:r>
    </w:p>
    <w:p w:rsidR="00127BDF" w:rsidRPr="00E873BF" w:rsidRDefault="0090519A" w:rsidP="00127BDF">
      <w:pPr>
        <w:pStyle w:val="ListParagraph"/>
        <w:numPr>
          <w:ilvl w:val="0"/>
          <w:numId w:val="17"/>
        </w:numPr>
        <w:spacing w:after="200" w:line="240" w:lineRule="auto"/>
        <w:rPr>
          <w:rFonts w:asciiTheme="minorHAnsi" w:hAnsiTheme="minorHAnsi" w:cs="Arial"/>
          <w:sz w:val="24"/>
          <w:szCs w:val="24"/>
        </w:rPr>
      </w:pPr>
      <w:r>
        <w:rPr>
          <w:rFonts w:asciiTheme="minorHAnsi" w:hAnsiTheme="minorHAnsi" w:cs="Arial"/>
          <w:sz w:val="24"/>
          <w:szCs w:val="24"/>
        </w:rPr>
        <w:t>Some</w:t>
      </w:r>
      <w:r w:rsidR="00127BDF" w:rsidRPr="00E873BF">
        <w:rPr>
          <w:rFonts w:asciiTheme="minorHAnsi" w:hAnsiTheme="minorHAnsi" w:cs="Arial"/>
          <w:sz w:val="24"/>
          <w:szCs w:val="24"/>
        </w:rPr>
        <w:t xml:space="preserve"> voids</w:t>
      </w:r>
      <w:r>
        <w:rPr>
          <w:rFonts w:asciiTheme="minorHAnsi" w:hAnsiTheme="minorHAnsi" w:cs="Arial"/>
          <w:sz w:val="24"/>
          <w:szCs w:val="24"/>
        </w:rPr>
        <w:t xml:space="preserve"> </w:t>
      </w:r>
    </w:p>
    <w:p w:rsidR="00127BDF" w:rsidRPr="00E873BF" w:rsidRDefault="00C00545" w:rsidP="00127BDF">
      <w:pPr>
        <w:pStyle w:val="ListParagraph"/>
        <w:numPr>
          <w:ilvl w:val="0"/>
          <w:numId w:val="17"/>
        </w:numPr>
        <w:spacing w:after="200" w:line="240" w:lineRule="auto"/>
        <w:rPr>
          <w:rFonts w:asciiTheme="minorHAnsi" w:hAnsiTheme="minorHAnsi" w:cs="Arial"/>
          <w:sz w:val="24"/>
          <w:szCs w:val="24"/>
        </w:rPr>
      </w:pPr>
      <w:r w:rsidRPr="00E873BF">
        <w:rPr>
          <w:rFonts w:asciiTheme="minorHAnsi" w:hAnsiTheme="minorHAnsi" w:cs="Arial"/>
          <w:sz w:val="24"/>
          <w:szCs w:val="24"/>
        </w:rPr>
        <w:t xml:space="preserve">Circa </w:t>
      </w:r>
      <w:r w:rsidR="00127BDF" w:rsidRPr="00E873BF">
        <w:rPr>
          <w:rFonts w:asciiTheme="minorHAnsi" w:hAnsiTheme="minorHAnsi" w:cs="Arial"/>
          <w:sz w:val="24"/>
          <w:szCs w:val="24"/>
        </w:rPr>
        <w:t>£55k income from rent</w:t>
      </w:r>
    </w:p>
    <w:p w:rsidR="00127BDF" w:rsidRPr="00DC1551" w:rsidRDefault="00C00545" w:rsidP="00DC1551">
      <w:pPr>
        <w:pStyle w:val="ListParagraph"/>
        <w:numPr>
          <w:ilvl w:val="0"/>
          <w:numId w:val="17"/>
        </w:numPr>
        <w:spacing w:after="200" w:line="240" w:lineRule="auto"/>
        <w:rPr>
          <w:rFonts w:asciiTheme="minorHAnsi" w:hAnsiTheme="minorHAnsi" w:cs="Arial"/>
          <w:sz w:val="24"/>
          <w:szCs w:val="24"/>
        </w:rPr>
      </w:pPr>
      <w:r w:rsidRPr="00E873BF">
        <w:rPr>
          <w:rFonts w:asciiTheme="minorHAnsi" w:hAnsiTheme="minorHAnsi" w:cs="Arial"/>
          <w:sz w:val="24"/>
          <w:szCs w:val="24"/>
        </w:rPr>
        <w:t xml:space="preserve">Circa </w:t>
      </w:r>
      <w:r w:rsidR="00DC1551">
        <w:rPr>
          <w:rFonts w:asciiTheme="minorHAnsi" w:hAnsiTheme="minorHAnsi" w:cs="Arial"/>
          <w:sz w:val="24"/>
          <w:szCs w:val="24"/>
        </w:rPr>
        <w:t>£15k staffing</w:t>
      </w:r>
    </w:p>
    <w:p w:rsidR="00127BDF" w:rsidRPr="00E873BF" w:rsidRDefault="00127BDF" w:rsidP="00127BDF">
      <w:pPr>
        <w:pStyle w:val="ListParagraph"/>
        <w:numPr>
          <w:ilvl w:val="0"/>
          <w:numId w:val="17"/>
        </w:numPr>
        <w:spacing w:after="200" w:line="240" w:lineRule="auto"/>
        <w:rPr>
          <w:rFonts w:asciiTheme="minorHAnsi" w:hAnsiTheme="minorHAnsi" w:cs="Arial"/>
          <w:sz w:val="24"/>
          <w:szCs w:val="24"/>
        </w:rPr>
      </w:pPr>
      <w:r w:rsidRPr="00E873BF">
        <w:rPr>
          <w:rFonts w:asciiTheme="minorHAnsi" w:hAnsiTheme="minorHAnsi" w:cs="Arial"/>
          <w:sz w:val="24"/>
          <w:szCs w:val="24"/>
        </w:rPr>
        <w:t>Minor refurbishment 2013 (bathrooms)</w:t>
      </w:r>
    </w:p>
    <w:p w:rsidR="00127BDF" w:rsidRPr="00E873BF" w:rsidRDefault="0090519A" w:rsidP="00127BDF">
      <w:pPr>
        <w:pStyle w:val="ListParagraph"/>
        <w:numPr>
          <w:ilvl w:val="0"/>
          <w:numId w:val="17"/>
        </w:numPr>
        <w:spacing w:after="200" w:line="240" w:lineRule="auto"/>
        <w:rPr>
          <w:rFonts w:asciiTheme="minorHAnsi" w:hAnsiTheme="minorHAnsi" w:cs="Arial"/>
          <w:sz w:val="24"/>
          <w:szCs w:val="24"/>
        </w:rPr>
      </w:pPr>
      <w:r>
        <w:rPr>
          <w:rFonts w:asciiTheme="minorHAnsi" w:hAnsiTheme="minorHAnsi" w:cs="Arial"/>
          <w:sz w:val="24"/>
          <w:szCs w:val="24"/>
        </w:rPr>
        <w:t>9</w:t>
      </w:r>
      <w:r w:rsidR="00127BDF" w:rsidRPr="00E873BF">
        <w:rPr>
          <w:rFonts w:asciiTheme="minorHAnsi" w:hAnsiTheme="minorHAnsi" w:cs="Arial"/>
          <w:sz w:val="24"/>
          <w:szCs w:val="24"/>
        </w:rPr>
        <w:t xml:space="preserve"> bedsits and 2 one-bedded flats</w:t>
      </w:r>
    </w:p>
    <w:p w:rsidR="00127BDF" w:rsidRPr="00E873BF" w:rsidRDefault="00127BDF" w:rsidP="00127BDF">
      <w:pPr>
        <w:pStyle w:val="ListParagraph"/>
        <w:numPr>
          <w:ilvl w:val="0"/>
          <w:numId w:val="17"/>
        </w:numPr>
        <w:spacing w:after="200" w:line="240" w:lineRule="auto"/>
        <w:rPr>
          <w:rFonts w:asciiTheme="minorHAnsi" w:hAnsiTheme="minorHAnsi" w:cs="Arial"/>
          <w:sz w:val="24"/>
          <w:szCs w:val="24"/>
        </w:rPr>
      </w:pPr>
      <w:r w:rsidRPr="00E873BF">
        <w:rPr>
          <w:rFonts w:asciiTheme="minorHAnsi" w:hAnsiTheme="minorHAnsi" w:cs="Arial"/>
          <w:sz w:val="24"/>
          <w:szCs w:val="24"/>
        </w:rPr>
        <w:t>Bedsits use shared bathrooms.</w:t>
      </w:r>
    </w:p>
    <w:p w:rsidR="00352438" w:rsidRPr="00E873BF" w:rsidRDefault="00352438" w:rsidP="00352438">
      <w:pPr>
        <w:spacing w:line="240" w:lineRule="auto"/>
        <w:rPr>
          <w:rFonts w:cs="Arial"/>
          <w:sz w:val="24"/>
          <w:szCs w:val="24"/>
          <w:lang w:val="en-US"/>
        </w:rPr>
      </w:pPr>
      <w:r w:rsidRPr="00E873BF">
        <w:rPr>
          <w:rFonts w:cs="Arial"/>
          <w:sz w:val="24"/>
          <w:szCs w:val="24"/>
          <w:lang w:val="en-US"/>
        </w:rPr>
        <w:t>The context for</w:t>
      </w:r>
      <w:r w:rsidR="00603D01" w:rsidRPr="00E873BF">
        <w:rPr>
          <w:rFonts w:cs="Arial"/>
          <w:sz w:val="24"/>
          <w:szCs w:val="24"/>
          <w:lang w:val="en-US"/>
        </w:rPr>
        <w:t xml:space="preserve"> extra care housing </w:t>
      </w:r>
      <w:r w:rsidRPr="00E873BF">
        <w:rPr>
          <w:rFonts w:cs="Arial"/>
          <w:sz w:val="24"/>
          <w:szCs w:val="24"/>
          <w:lang w:val="en-US"/>
        </w:rPr>
        <w:t>is:</w:t>
      </w:r>
    </w:p>
    <w:p w:rsidR="00352438" w:rsidRPr="00E873BF" w:rsidRDefault="00603D01" w:rsidP="00352438">
      <w:pPr>
        <w:spacing w:line="240" w:lineRule="auto"/>
        <w:rPr>
          <w:rFonts w:cs="Arial"/>
          <w:sz w:val="24"/>
          <w:szCs w:val="24"/>
          <w:lang w:val="en-US"/>
        </w:rPr>
      </w:pPr>
      <w:r w:rsidRPr="00E873BF">
        <w:rPr>
          <w:rFonts w:cs="Arial"/>
          <w:sz w:val="24"/>
          <w:szCs w:val="24"/>
          <w:lang w:val="en-US"/>
        </w:rPr>
        <w:t xml:space="preserve">The </w:t>
      </w:r>
      <w:r w:rsidR="00352438" w:rsidRPr="00E873BF">
        <w:rPr>
          <w:rFonts w:cs="Arial"/>
          <w:sz w:val="24"/>
          <w:szCs w:val="24"/>
          <w:lang w:val="en-US"/>
        </w:rPr>
        <w:t>Council Plan 2014/17 aims to support older and vulnerable people to live independent and healthy lives by:</w:t>
      </w:r>
    </w:p>
    <w:p w:rsidR="00352438" w:rsidRPr="00E873BF" w:rsidRDefault="00352438" w:rsidP="00352438">
      <w:pPr>
        <w:numPr>
          <w:ilvl w:val="0"/>
          <w:numId w:val="20"/>
        </w:numPr>
        <w:spacing w:line="240" w:lineRule="auto"/>
        <w:rPr>
          <w:rFonts w:cs="Arial"/>
          <w:sz w:val="24"/>
          <w:szCs w:val="24"/>
          <w:lang w:val="en-US"/>
        </w:rPr>
      </w:pPr>
      <w:r w:rsidRPr="00E873BF">
        <w:rPr>
          <w:rFonts w:cs="Arial"/>
          <w:sz w:val="24"/>
          <w:szCs w:val="24"/>
          <w:lang w:val="en-US"/>
        </w:rPr>
        <w:lastRenderedPageBreak/>
        <w:t xml:space="preserve">Investing in extra care housing to enable people to live independently for longer and agreeing to deliver increased extra care housing across the county. </w:t>
      </w:r>
    </w:p>
    <w:p w:rsidR="00352438" w:rsidRPr="00E873BF" w:rsidRDefault="00352438" w:rsidP="00352438">
      <w:pPr>
        <w:numPr>
          <w:ilvl w:val="0"/>
          <w:numId w:val="20"/>
        </w:numPr>
        <w:spacing w:line="240" w:lineRule="auto"/>
        <w:rPr>
          <w:rFonts w:cs="Arial"/>
          <w:sz w:val="24"/>
          <w:szCs w:val="24"/>
          <w:lang w:val="en-US"/>
        </w:rPr>
      </w:pPr>
      <w:r w:rsidRPr="00E873BF">
        <w:rPr>
          <w:rFonts w:cs="Arial"/>
          <w:sz w:val="24"/>
          <w:szCs w:val="24"/>
          <w:lang w:val="en-US"/>
        </w:rPr>
        <w:t>Work with partners in the health sector to bring services, particularly for adults with combined health and social care needs, together.</w:t>
      </w:r>
    </w:p>
    <w:p w:rsidR="00352438" w:rsidRPr="00E873BF" w:rsidRDefault="00603D01" w:rsidP="00352438">
      <w:pPr>
        <w:spacing w:line="240" w:lineRule="auto"/>
        <w:rPr>
          <w:rFonts w:cs="Arial"/>
          <w:sz w:val="24"/>
          <w:szCs w:val="24"/>
          <w:lang w:val="en-US"/>
        </w:rPr>
      </w:pPr>
      <w:r w:rsidRPr="00E873BF">
        <w:rPr>
          <w:rFonts w:cs="Arial"/>
          <w:sz w:val="24"/>
          <w:szCs w:val="24"/>
          <w:lang w:val="en-US"/>
        </w:rPr>
        <w:t xml:space="preserve">The </w:t>
      </w:r>
      <w:r w:rsidR="00352438" w:rsidRPr="00E873BF">
        <w:rPr>
          <w:rFonts w:cs="Arial"/>
          <w:sz w:val="24"/>
          <w:szCs w:val="24"/>
          <w:lang w:val="en-US"/>
        </w:rPr>
        <w:t>Extra Care Housing Strategy 2011-29 –identifies projected demand and potential locations for further development of extra care housing in Cumbria.  The projected demand indicated for Alston is 6 ECH units by 2019.</w:t>
      </w:r>
    </w:p>
    <w:p w:rsidR="00127BDF" w:rsidRPr="00E873BF" w:rsidRDefault="00127BDF" w:rsidP="00352438">
      <w:pPr>
        <w:spacing w:line="240" w:lineRule="auto"/>
        <w:rPr>
          <w:rFonts w:cs="Arial"/>
          <w:sz w:val="24"/>
          <w:szCs w:val="24"/>
        </w:rPr>
      </w:pPr>
    </w:p>
    <w:p w:rsidR="00127BDF" w:rsidRPr="00E873BF" w:rsidRDefault="00127BDF" w:rsidP="00127BDF">
      <w:pPr>
        <w:pStyle w:val="ListParagraph"/>
        <w:spacing w:line="240" w:lineRule="auto"/>
        <w:rPr>
          <w:rFonts w:asciiTheme="minorHAnsi" w:hAnsiTheme="minorHAnsi" w:cs="Arial"/>
          <w:sz w:val="24"/>
          <w:szCs w:val="24"/>
        </w:rPr>
      </w:pPr>
      <w:r w:rsidRPr="00E873BF">
        <w:rPr>
          <w:rFonts w:asciiTheme="minorHAnsi" w:hAnsiTheme="minorHAnsi" w:cs="Arial"/>
          <w:sz w:val="24"/>
          <w:szCs w:val="24"/>
          <w:u w:val="single"/>
        </w:rPr>
        <w:t>GP Surgery</w:t>
      </w:r>
    </w:p>
    <w:p w:rsidR="00127BDF" w:rsidRPr="00E873BF" w:rsidRDefault="00127BDF" w:rsidP="00127BDF">
      <w:pPr>
        <w:pStyle w:val="ListParagraph"/>
        <w:spacing w:line="240" w:lineRule="auto"/>
        <w:rPr>
          <w:rFonts w:asciiTheme="minorHAnsi" w:hAnsiTheme="minorHAnsi" w:cs="Arial"/>
          <w:sz w:val="24"/>
          <w:szCs w:val="24"/>
        </w:rPr>
      </w:pPr>
    </w:p>
    <w:p w:rsidR="00127BDF" w:rsidRPr="00E873BF" w:rsidRDefault="00127BDF" w:rsidP="00127BDF">
      <w:pPr>
        <w:pStyle w:val="ListParagraph"/>
        <w:spacing w:line="240" w:lineRule="auto"/>
        <w:rPr>
          <w:rFonts w:asciiTheme="minorHAnsi" w:hAnsiTheme="minorHAnsi" w:cs="Arial"/>
          <w:sz w:val="24"/>
          <w:szCs w:val="24"/>
        </w:rPr>
      </w:pPr>
      <w:r w:rsidRPr="00E873BF">
        <w:rPr>
          <w:rFonts w:asciiTheme="minorHAnsi" w:hAnsiTheme="minorHAnsi" w:cs="Arial"/>
          <w:sz w:val="24"/>
          <w:szCs w:val="24"/>
        </w:rPr>
        <w:t xml:space="preserve">1.5 FTE GPs </w:t>
      </w:r>
      <w:r w:rsidR="00C00545" w:rsidRPr="00E873BF">
        <w:rPr>
          <w:rFonts w:asciiTheme="minorHAnsi" w:hAnsiTheme="minorHAnsi" w:cs="Arial"/>
          <w:sz w:val="24"/>
          <w:szCs w:val="24"/>
        </w:rPr>
        <w:t xml:space="preserve">Practice </w:t>
      </w:r>
      <w:r w:rsidRPr="00E873BF">
        <w:rPr>
          <w:rFonts w:asciiTheme="minorHAnsi" w:hAnsiTheme="minorHAnsi" w:cs="Arial"/>
          <w:sz w:val="24"/>
          <w:szCs w:val="24"/>
        </w:rPr>
        <w:t>located within</w:t>
      </w:r>
      <w:r w:rsidR="00C00545" w:rsidRPr="00E873BF">
        <w:rPr>
          <w:rFonts w:asciiTheme="minorHAnsi" w:hAnsiTheme="minorHAnsi" w:cs="Arial"/>
          <w:sz w:val="24"/>
          <w:szCs w:val="24"/>
        </w:rPr>
        <w:t xml:space="preserve"> </w:t>
      </w:r>
      <w:proofErr w:type="gramStart"/>
      <w:r w:rsidR="00C00545" w:rsidRPr="00E873BF">
        <w:rPr>
          <w:rFonts w:asciiTheme="minorHAnsi" w:hAnsiTheme="minorHAnsi" w:cs="Arial"/>
          <w:sz w:val="24"/>
          <w:szCs w:val="24"/>
        </w:rPr>
        <w:t xml:space="preserve">Alston </w:t>
      </w:r>
      <w:r w:rsidRPr="00E873BF">
        <w:rPr>
          <w:rFonts w:asciiTheme="minorHAnsi" w:hAnsiTheme="minorHAnsi" w:cs="Arial"/>
          <w:sz w:val="24"/>
          <w:szCs w:val="24"/>
        </w:rPr>
        <w:t xml:space="preserve"> hospital</w:t>
      </w:r>
      <w:proofErr w:type="gramEnd"/>
      <w:r w:rsidRPr="00E873BF">
        <w:rPr>
          <w:rFonts w:asciiTheme="minorHAnsi" w:hAnsiTheme="minorHAnsi" w:cs="Arial"/>
          <w:sz w:val="24"/>
          <w:szCs w:val="24"/>
        </w:rPr>
        <w:t xml:space="preserve"> </w:t>
      </w:r>
    </w:p>
    <w:p w:rsidR="00C00545" w:rsidRPr="00E873BF" w:rsidRDefault="00C00545" w:rsidP="00127BDF">
      <w:pPr>
        <w:pStyle w:val="ListParagraph"/>
        <w:spacing w:line="240" w:lineRule="auto"/>
        <w:rPr>
          <w:rFonts w:asciiTheme="minorHAnsi" w:hAnsiTheme="minorHAnsi" w:cs="Arial"/>
          <w:sz w:val="24"/>
          <w:szCs w:val="24"/>
        </w:rPr>
      </w:pPr>
    </w:p>
    <w:p w:rsidR="00127BDF" w:rsidRPr="00E873BF" w:rsidRDefault="00127BDF" w:rsidP="00127BDF">
      <w:pPr>
        <w:pStyle w:val="ListParagraph"/>
        <w:spacing w:line="240" w:lineRule="auto"/>
        <w:rPr>
          <w:rFonts w:asciiTheme="minorHAnsi" w:hAnsiTheme="minorHAnsi" w:cs="Arial"/>
          <w:sz w:val="24"/>
          <w:szCs w:val="24"/>
          <w:u w:val="single"/>
        </w:rPr>
      </w:pPr>
      <w:r w:rsidRPr="00E873BF">
        <w:rPr>
          <w:rFonts w:asciiTheme="minorHAnsi" w:hAnsiTheme="minorHAnsi" w:cs="Arial"/>
          <w:sz w:val="24"/>
          <w:szCs w:val="24"/>
          <w:u w:val="single"/>
        </w:rPr>
        <w:t>Community Ambulance</w:t>
      </w:r>
    </w:p>
    <w:p w:rsidR="00127BDF" w:rsidRPr="00E873BF" w:rsidRDefault="00127BDF" w:rsidP="00127BDF">
      <w:pPr>
        <w:pStyle w:val="ListParagraph"/>
        <w:spacing w:line="240" w:lineRule="auto"/>
        <w:rPr>
          <w:rFonts w:asciiTheme="minorHAnsi" w:hAnsiTheme="minorHAnsi" w:cs="Arial"/>
          <w:sz w:val="24"/>
          <w:szCs w:val="24"/>
          <w:u w:val="single"/>
        </w:rPr>
      </w:pPr>
    </w:p>
    <w:p w:rsidR="00127BDF" w:rsidRPr="00E873BF" w:rsidRDefault="00127BDF" w:rsidP="00127BDF">
      <w:pPr>
        <w:pStyle w:val="ListParagraph"/>
        <w:spacing w:line="240" w:lineRule="auto"/>
        <w:rPr>
          <w:rFonts w:asciiTheme="minorHAnsi" w:hAnsiTheme="minorHAnsi" w:cs="Arial"/>
          <w:sz w:val="24"/>
          <w:szCs w:val="24"/>
        </w:rPr>
      </w:pPr>
      <w:r w:rsidRPr="00E873BF">
        <w:rPr>
          <w:rFonts w:asciiTheme="minorHAnsi" w:hAnsiTheme="minorHAnsi" w:cs="Arial"/>
          <w:sz w:val="24"/>
          <w:szCs w:val="24"/>
        </w:rPr>
        <w:t>£30k annual budget (NWAS)</w:t>
      </w:r>
      <w:r w:rsidR="00C00545" w:rsidRPr="00E873BF">
        <w:rPr>
          <w:rFonts w:asciiTheme="minorHAnsi" w:hAnsiTheme="minorHAnsi" w:cs="Arial"/>
          <w:sz w:val="24"/>
          <w:szCs w:val="24"/>
        </w:rPr>
        <w:t xml:space="preserve"> – hoping to commence in Oct 2016</w:t>
      </w:r>
    </w:p>
    <w:p w:rsidR="00127BDF" w:rsidRPr="00E873BF" w:rsidRDefault="00127BDF" w:rsidP="00127BDF">
      <w:pPr>
        <w:pStyle w:val="ListParagraph"/>
        <w:spacing w:line="240" w:lineRule="auto"/>
        <w:rPr>
          <w:rFonts w:asciiTheme="minorHAnsi" w:hAnsiTheme="minorHAnsi" w:cs="Arial"/>
          <w:sz w:val="24"/>
          <w:szCs w:val="24"/>
        </w:rPr>
      </w:pPr>
    </w:p>
    <w:p w:rsidR="00127BDF" w:rsidRPr="00E873BF" w:rsidRDefault="001C3ED9" w:rsidP="00127BDF">
      <w:pPr>
        <w:spacing w:line="240" w:lineRule="auto"/>
        <w:rPr>
          <w:rFonts w:cs="Arial"/>
          <w:b/>
          <w:sz w:val="24"/>
          <w:szCs w:val="24"/>
        </w:rPr>
      </w:pPr>
      <w:r w:rsidRPr="00E873BF">
        <w:rPr>
          <w:b/>
          <w:sz w:val="28"/>
        </w:rPr>
        <w:t>Case for change:</w:t>
      </w:r>
    </w:p>
    <w:p w:rsidR="00127BDF" w:rsidRPr="00E873BF" w:rsidRDefault="00127BDF" w:rsidP="00127BDF">
      <w:pPr>
        <w:spacing w:line="240" w:lineRule="auto"/>
        <w:rPr>
          <w:rFonts w:cs="Arial"/>
          <w:sz w:val="24"/>
          <w:szCs w:val="24"/>
        </w:rPr>
      </w:pPr>
      <w:r w:rsidRPr="00E873BF">
        <w:rPr>
          <w:rFonts w:cs="Arial"/>
          <w:sz w:val="24"/>
          <w:szCs w:val="24"/>
        </w:rPr>
        <w:tab/>
        <w:t>All partners:</w:t>
      </w:r>
    </w:p>
    <w:p w:rsidR="00127BDF" w:rsidRPr="00E873BF" w:rsidRDefault="00127BDF" w:rsidP="00127BDF">
      <w:pPr>
        <w:pStyle w:val="ListParagraph"/>
        <w:numPr>
          <w:ilvl w:val="0"/>
          <w:numId w:val="18"/>
        </w:numPr>
        <w:spacing w:after="200" w:line="240" w:lineRule="auto"/>
        <w:rPr>
          <w:rFonts w:asciiTheme="minorHAnsi" w:hAnsiTheme="minorHAnsi" w:cs="Arial"/>
          <w:sz w:val="24"/>
          <w:szCs w:val="24"/>
        </w:rPr>
      </w:pPr>
      <w:r w:rsidRPr="00E873BF">
        <w:rPr>
          <w:rFonts w:asciiTheme="minorHAnsi" w:hAnsiTheme="minorHAnsi" w:cs="Arial"/>
          <w:b/>
          <w:sz w:val="24"/>
          <w:szCs w:val="24"/>
        </w:rPr>
        <w:t xml:space="preserve">Buildings </w:t>
      </w:r>
      <w:r w:rsidRPr="00E873BF">
        <w:rPr>
          <w:rFonts w:asciiTheme="minorHAnsi" w:hAnsiTheme="minorHAnsi" w:cs="Arial"/>
          <w:sz w:val="24"/>
          <w:szCs w:val="24"/>
        </w:rPr>
        <w:t>no longer fit for purpose – hospital, care home, sheltered scheme.</w:t>
      </w:r>
    </w:p>
    <w:p w:rsidR="00127BDF" w:rsidRPr="00E873BF" w:rsidRDefault="00127BDF" w:rsidP="00127BDF">
      <w:pPr>
        <w:pStyle w:val="ListParagraph"/>
        <w:numPr>
          <w:ilvl w:val="0"/>
          <w:numId w:val="18"/>
        </w:numPr>
        <w:spacing w:after="200" w:line="240" w:lineRule="auto"/>
        <w:rPr>
          <w:rFonts w:asciiTheme="minorHAnsi" w:hAnsiTheme="minorHAnsi" w:cs="Arial"/>
          <w:sz w:val="24"/>
          <w:szCs w:val="24"/>
        </w:rPr>
      </w:pPr>
      <w:r w:rsidRPr="00E873BF">
        <w:rPr>
          <w:rFonts w:asciiTheme="minorHAnsi" w:hAnsiTheme="minorHAnsi" w:cs="Arial"/>
          <w:sz w:val="24"/>
          <w:szCs w:val="24"/>
        </w:rPr>
        <w:t xml:space="preserve">All partners have difficulty </w:t>
      </w:r>
      <w:r w:rsidRPr="00E873BF">
        <w:rPr>
          <w:rFonts w:asciiTheme="minorHAnsi" w:hAnsiTheme="minorHAnsi" w:cs="Arial"/>
          <w:b/>
          <w:sz w:val="24"/>
          <w:szCs w:val="24"/>
        </w:rPr>
        <w:t>recruiting staff</w:t>
      </w:r>
      <w:r w:rsidRPr="00E873BF">
        <w:rPr>
          <w:rFonts w:asciiTheme="minorHAnsi" w:hAnsiTheme="minorHAnsi" w:cs="Arial"/>
          <w:sz w:val="24"/>
          <w:szCs w:val="24"/>
        </w:rPr>
        <w:t xml:space="preserve"> and have to bring staff in from “out of area”, which causes additional cost.</w:t>
      </w:r>
    </w:p>
    <w:p w:rsidR="007116C4" w:rsidRPr="00E873BF" w:rsidRDefault="007116C4" w:rsidP="00127BDF">
      <w:pPr>
        <w:pStyle w:val="ListParagraph"/>
        <w:numPr>
          <w:ilvl w:val="0"/>
          <w:numId w:val="18"/>
        </w:numPr>
        <w:spacing w:after="200" w:line="240" w:lineRule="auto"/>
        <w:rPr>
          <w:rFonts w:asciiTheme="minorHAnsi" w:hAnsiTheme="minorHAnsi" w:cs="Arial"/>
          <w:sz w:val="24"/>
          <w:szCs w:val="24"/>
        </w:rPr>
      </w:pPr>
      <w:r w:rsidRPr="00E873BF">
        <w:rPr>
          <w:rFonts w:asciiTheme="minorHAnsi" w:hAnsiTheme="minorHAnsi" w:cs="Arial"/>
          <w:sz w:val="24"/>
          <w:szCs w:val="24"/>
        </w:rPr>
        <w:t xml:space="preserve">All partners working separately would find it difficult to sustain services in Alston. </w:t>
      </w:r>
      <w:r w:rsidRPr="00E873BF">
        <w:rPr>
          <w:rFonts w:asciiTheme="minorHAnsi" w:hAnsiTheme="minorHAnsi" w:cs="Arial"/>
          <w:b/>
          <w:sz w:val="24"/>
          <w:szCs w:val="24"/>
        </w:rPr>
        <w:t>Together we have a chance</w:t>
      </w:r>
      <w:r w:rsidRPr="00E873BF">
        <w:rPr>
          <w:rFonts w:asciiTheme="minorHAnsi" w:hAnsiTheme="minorHAnsi" w:cs="Arial"/>
          <w:sz w:val="24"/>
          <w:szCs w:val="24"/>
        </w:rPr>
        <w:t xml:space="preserve"> of creating a much better integrated model of care at lower cost and more sustainably.</w:t>
      </w:r>
    </w:p>
    <w:p w:rsidR="00127BDF" w:rsidRDefault="00127BDF" w:rsidP="007116C4">
      <w:pPr>
        <w:spacing w:line="240" w:lineRule="auto"/>
        <w:ind w:left="360"/>
        <w:rPr>
          <w:rFonts w:cs="Arial"/>
          <w:sz w:val="24"/>
          <w:szCs w:val="24"/>
        </w:rPr>
      </w:pPr>
      <w:r w:rsidRPr="00E873BF">
        <w:rPr>
          <w:rFonts w:cs="Arial"/>
          <w:sz w:val="24"/>
          <w:szCs w:val="24"/>
        </w:rPr>
        <w:t>There is an opportunity to utilise the CPFT owned hospital site to replace currently separate buildings and services with an integrated model although a full site options appraisal will be undertaken as part of the p</w:t>
      </w:r>
      <w:r w:rsidR="001C3ED9" w:rsidRPr="00E873BF">
        <w:rPr>
          <w:rFonts w:cs="Arial"/>
          <w:sz w:val="24"/>
          <w:szCs w:val="24"/>
        </w:rPr>
        <w:t>rocess for developing proposals</w:t>
      </w:r>
      <w:r w:rsidRPr="00E873BF">
        <w:rPr>
          <w:rFonts w:cs="Arial"/>
          <w:sz w:val="24"/>
          <w:szCs w:val="24"/>
        </w:rPr>
        <w:t>.</w:t>
      </w:r>
    </w:p>
    <w:p w:rsidR="002F2B9C" w:rsidRPr="00E873BF" w:rsidRDefault="002F2B9C" w:rsidP="007116C4">
      <w:pPr>
        <w:spacing w:line="240" w:lineRule="auto"/>
        <w:ind w:left="360"/>
        <w:rPr>
          <w:rFonts w:cs="Arial"/>
          <w:sz w:val="24"/>
          <w:szCs w:val="24"/>
        </w:rPr>
      </w:pPr>
    </w:p>
    <w:p w:rsidR="00127BDF" w:rsidRPr="00E873BF" w:rsidRDefault="00127BDF" w:rsidP="00127BDF">
      <w:pPr>
        <w:pStyle w:val="ListParagraph"/>
        <w:spacing w:line="240" w:lineRule="auto"/>
        <w:rPr>
          <w:rFonts w:asciiTheme="minorHAnsi" w:hAnsiTheme="minorHAnsi" w:cs="Arial"/>
          <w:sz w:val="24"/>
          <w:szCs w:val="24"/>
        </w:rPr>
      </w:pPr>
    </w:p>
    <w:p w:rsidR="00127BDF" w:rsidRPr="00E873BF" w:rsidRDefault="007116C4" w:rsidP="001C3ED9">
      <w:pPr>
        <w:spacing w:line="240" w:lineRule="auto"/>
        <w:rPr>
          <w:rFonts w:cs="Arial"/>
          <w:b/>
          <w:sz w:val="28"/>
          <w:szCs w:val="24"/>
        </w:rPr>
      </w:pPr>
      <w:r w:rsidRPr="00E873BF">
        <w:rPr>
          <w:rFonts w:cs="Arial"/>
          <w:b/>
          <w:sz w:val="28"/>
          <w:szCs w:val="24"/>
        </w:rPr>
        <w:t>W</w:t>
      </w:r>
      <w:r w:rsidR="00127BDF" w:rsidRPr="00E873BF">
        <w:rPr>
          <w:rFonts w:cs="Arial"/>
          <w:b/>
          <w:sz w:val="28"/>
          <w:szCs w:val="24"/>
        </w:rPr>
        <w:t>hat we need to do is:</w:t>
      </w:r>
    </w:p>
    <w:p w:rsidR="00127BDF" w:rsidRPr="00E873BF" w:rsidRDefault="00127BDF" w:rsidP="00127BDF">
      <w:pPr>
        <w:pStyle w:val="ListParagraph"/>
        <w:spacing w:line="240" w:lineRule="auto"/>
        <w:rPr>
          <w:rFonts w:asciiTheme="minorHAnsi" w:hAnsiTheme="minorHAnsi" w:cs="Arial"/>
          <w:sz w:val="24"/>
          <w:szCs w:val="24"/>
        </w:rPr>
      </w:pPr>
    </w:p>
    <w:p w:rsidR="00127BDF" w:rsidRPr="00E873BF" w:rsidRDefault="008B24DC" w:rsidP="00127BDF">
      <w:pPr>
        <w:pStyle w:val="ListParagraph"/>
        <w:numPr>
          <w:ilvl w:val="0"/>
          <w:numId w:val="18"/>
        </w:numPr>
        <w:spacing w:after="200" w:line="240" w:lineRule="auto"/>
        <w:rPr>
          <w:rFonts w:asciiTheme="minorHAnsi" w:hAnsiTheme="minorHAnsi" w:cs="Arial"/>
          <w:sz w:val="24"/>
          <w:szCs w:val="24"/>
        </w:rPr>
      </w:pPr>
      <w:r>
        <w:rPr>
          <w:rFonts w:asciiTheme="minorHAnsi" w:hAnsiTheme="minorHAnsi" w:cs="Arial"/>
          <w:sz w:val="24"/>
          <w:szCs w:val="24"/>
        </w:rPr>
        <w:t>Develop</w:t>
      </w:r>
      <w:r w:rsidR="00127BDF" w:rsidRPr="00E873BF">
        <w:rPr>
          <w:rFonts w:asciiTheme="minorHAnsi" w:hAnsiTheme="minorHAnsi" w:cs="Arial"/>
          <w:sz w:val="24"/>
          <w:szCs w:val="24"/>
        </w:rPr>
        <w:t xml:space="preserve"> an integrated model of health, social care and housing with care provision that meets the needs of the community and is sustainable for the future.  This will include developing and appraising infrastructure options and care provision staffing models.</w:t>
      </w:r>
    </w:p>
    <w:p w:rsidR="00127BDF" w:rsidRPr="00E873BF" w:rsidRDefault="00127BDF" w:rsidP="00127BDF">
      <w:pPr>
        <w:pStyle w:val="ListParagraph"/>
        <w:numPr>
          <w:ilvl w:val="0"/>
          <w:numId w:val="18"/>
        </w:numPr>
        <w:spacing w:after="200" w:line="240" w:lineRule="auto"/>
        <w:rPr>
          <w:rFonts w:asciiTheme="minorHAnsi" w:hAnsiTheme="minorHAnsi" w:cs="Arial"/>
          <w:sz w:val="24"/>
          <w:szCs w:val="24"/>
        </w:rPr>
      </w:pPr>
      <w:r w:rsidRPr="00E873BF">
        <w:rPr>
          <w:rFonts w:asciiTheme="minorHAnsi" w:hAnsiTheme="minorHAnsi" w:cs="Arial"/>
          <w:sz w:val="24"/>
          <w:szCs w:val="24"/>
        </w:rPr>
        <w:t>Develop options that achieve a more efficient use of resources and a reduction in the cost of provision.</w:t>
      </w:r>
    </w:p>
    <w:p w:rsidR="00127BDF" w:rsidRPr="00E873BF" w:rsidRDefault="00127BDF" w:rsidP="00127BDF">
      <w:pPr>
        <w:pStyle w:val="ListParagraph"/>
        <w:numPr>
          <w:ilvl w:val="0"/>
          <w:numId w:val="18"/>
        </w:numPr>
        <w:spacing w:after="200" w:line="240" w:lineRule="auto"/>
        <w:rPr>
          <w:rFonts w:asciiTheme="minorHAnsi" w:hAnsiTheme="minorHAnsi" w:cs="Arial"/>
          <w:sz w:val="24"/>
          <w:szCs w:val="24"/>
        </w:rPr>
      </w:pPr>
      <w:r w:rsidRPr="00E873BF">
        <w:rPr>
          <w:rFonts w:asciiTheme="minorHAnsi" w:hAnsiTheme="minorHAnsi" w:cs="Arial"/>
          <w:sz w:val="24"/>
          <w:szCs w:val="24"/>
        </w:rPr>
        <w:t>Develop proposals that seek to address the challenge of recruitment of staff in this remote area.</w:t>
      </w:r>
    </w:p>
    <w:p w:rsidR="00127BDF" w:rsidRPr="00E873BF" w:rsidRDefault="00127BDF" w:rsidP="00127BDF">
      <w:pPr>
        <w:pStyle w:val="ListParagraph"/>
        <w:numPr>
          <w:ilvl w:val="0"/>
          <w:numId w:val="18"/>
        </w:numPr>
        <w:spacing w:after="200" w:line="240" w:lineRule="auto"/>
        <w:rPr>
          <w:rFonts w:asciiTheme="minorHAnsi" w:hAnsiTheme="minorHAnsi" w:cs="Arial"/>
          <w:sz w:val="24"/>
          <w:szCs w:val="24"/>
        </w:rPr>
      </w:pPr>
      <w:r w:rsidRPr="00E873BF">
        <w:rPr>
          <w:rFonts w:asciiTheme="minorHAnsi" w:hAnsiTheme="minorHAnsi" w:cs="Arial"/>
          <w:sz w:val="24"/>
          <w:szCs w:val="24"/>
        </w:rPr>
        <w:lastRenderedPageBreak/>
        <w:t>Avert a future crisis!  Doing nothing is not an option as current provision/infrastructure is not fit for purpose / will not meet the future needs of the area</w:t>
      </w:r>
    </w:p>
    <w:p w:rsidR="00127BDF" w:rsidRPr="00E873BF" w:rsidRDefault="00127BDF" w:rsidP="00127BDF">
      <w:pPr>
        <w:pStyle w:val="ListParagraph"/>
        <w:numPr>
          <w:ilvl w:val="0"/>
          <w:numId w:val="18"/>
        </w:numPr>
        <w:spacing w:after="200" w:line="240" w:lineRule="auto"/>
        <w:rPr>
          <w:rFonts w:asciiTheme="minorHAnsi" w:hAnsiTheme="minorHAnsi" w:cs="Arial"/>
          <w:sz w:val="24"/>
          <w:szCs w:val="24"/>
        </w:rPr>
      </w:pPr>
      <w:r w:rsidRPr="00E873BF">
        <w:rPr>
          <w:rFonts w:asciiTheme="minorHAnsi" w:hAnsiTheme="minorHAnsi" w:cs="Arial"/>
          <w:sz w:val="24"/>
          <w:szCs w:val="24"/>
        </w:rPr>
        <w:t>Embrace new developments in technology and implement a preventative approach as a key theme within the development of proposals.</w:t>
      </w:r>
    </w:p>
    <w:p w:rsidR="00127BDF" w:rsidRPr="00E873BF" w:rsidRDefault="00127BDF" w:rsidP="00127BDF">
      <w:pPr>
        <w:rPr>
          <w:lang w:val="en-US"/>
        </w:rPr>
      </w:pPr>
    </w:p>
    <w:p w:rsidR="00DC1551" w:rsidRDefault="00DC1551" w:rsidP="00127BDF">
      <w:pPr>
        <w:rPr>
          <w:b/>
          <w:sz w:val="28"/>
          <w:lang w:val="en-US"/>
        </w:rPr>
      </w:pPr>
    </w:p>
    <w:p w:rsidR="00DC1551" w:rsidRDefault="00DC1551" w:rsidP="00127BDF">
      <w:pPr>
        <w:rPr>
          <w:b/>
          <w:sz w:val="28"/>
          <w:lang w:val="en-US"/>
        </w:rPr>
      </w:pPr>
    </w:p>
    <w:p w:rsidR="00127BDF" w:rsidRPr="00E873BF" w:rsidRDefault="00127BDF" w:rsidP="00127BDF">
      <w:pPr>
        <w:rPr>
          <w:b/>
          <w:sz w:val="28"/>
          <w:lang w:val="en-US"/>
        </w:rPr>
      </w:pPr>
      <w:r w:rsidRPr="00E873BF">
        <w:rPr>
          <w:b/>
          <w:sz w:val="28"/>
          <w:lang w:val="en-US"/>
        </w:rPr>
        <w:t>The proposal:</w:t>
      </w:r>
    </w:p>
    <w:p w:rsidR="00A459B2" w:rsidRPr="00E873BF" w:rsidRDefault="00127BDF" w:rsidP="009411BE">
      <w:pPr>
        <w:pStyle w:val="Heading1"/>
        <w:rPr>
          <w:rFonts w:asciiTheme="minorHAnsi" w:hAnsiTheme="minorHAnsi"/>
          <w:b/>
          <w:sz w:val="28"/>
        </w:rPr>
      </w:pPr>
      <w:r w:rsidRPr="00E873BF">
        <w:rPr>
          <w:rFonts w:asciiTheme="minorHAnsi" w:hAnsiTheme="minorHAnsi"/>
          <w:b/>
          <w:sz w:val="28"/>
        </w:rPr>
        <w:t>C</w:t>
      </w:r>
      <w:r w:rsidR="00A459B2" w:rsidRPr="00E873BF">
        <w:rPr>
          <w:rFonts w:asciiTheme="minorHAnsi" w:hAnsiTheme="minorHAnsi"/>
          <w:b/>
          <w:sz w:val="28"/>
        </w:rPr>
        <w:t>omponent 1 - A new model of place based integrated health and care provision for Alston</w:t>
      </w:r>
    </w:p>
    <w:p w:rsidR="007116C4" w:rsidRPr="00E873BF" w:rsidRDefault="007116C4" w:rsidP="007116C4">
      <w:pPr>
        <w:rPr>
          <w:lang w:val="en-US"/>
        </w:rPr>
      </w:pPr>
    </w:p>
    <w:tbl>
      <w:tblPr>
        <w:tblStyle w:val="TableGrid"/>
        <w:tblW w:w="0" w:type="auto"/>
        <w:shd w:val="clear" w:color="auto" w:fill="F2DBDB" w:themeFill="accent2" w:themeFillTint="33"/>
        <w:tblLook w:val="04A0" w:firstRow="1" w:lastRow="0" w:firstColumn="1" w:lastColumn="0" w:noHBand="0" w:noVBand="1"/>
      </w:tblPr>
      <w:tblGrid>
        <w:gridCol w:w="9242"/>
      </w:tblGrid>
      <w:tr w:rsidR="00794744" w:rsidRPr="00E873BF" w:rsidTr="00794744">
        <w:tc>
          <w:tcPr>
            <w:tcW w:w="9242" w:type="dxa"/>
            <w:shd w:val="clear" w:color="auto" w:fill="F2DBDB" w:themeFill="accent2" w:themeFillTint="33"/>
          </w:tcPr>
          <w:p w:rsidR="00794744" w:rsidRPr="00E873BF" w:rsidRDefault="00794744" w:rsidP="00794744">
            <w:pPr>
              <w:jc w:val="center"/>
              <w:rPr>
                <w:b/>
                <w:lang w:val="en-US"/>
              </w:rPr>
            </w:pPr>
          </w:p>
          <w:p w:rsidR="00794744" w:rsidRPr="00E873BF" w:rsidRDefault="00794744" w:rsidP="00794744">
            <w:pPr>
              <w:jc w:val="center"/>
              <w:rPr>
                <w:b/>
                <w:lang w:val="en-US"/>
              </w:rPr>
            </w:pPr>
            <w:r w:rsidRPr="00E873BF">
              <w:rPr>
                <w:b/>
                <w:lang w:val="en-US"/>
              </w:rPr>
              <w:t xml:space="preserve">One team </w:t>
            </w:r>
          </w:p>
          <w:p w:rsidR="00794744" w:rsidRPr="00E873BF" w:rsidRDefault="00794744" w:rsidP="00794744">
            <w:pPr>
              <w:jc w:val="center"/>
              <w:rPr>
                <w:b/>
                <w:lang w:val="en-US"/>
              </w:rPr>
            </w:pPr>
            <w:r w:rsidRPr="00E873BF">
              <w:rPr>
                <w:b/>
                <w:lang w:val="en-US"/>
              </w:rPr>
              <w:t xml:space="preserve">One set of beds </w:t>
            </w:r>
          </w:p>
          <w:p w:rsidR="00794744" w:rsidRPr="00E873BF" w:rsidRDefault="00794744" w:rsidP="00794744">
            <w:pPr>
              <w:jc w:val="center"/>
              <w:rPr>
                <w:b/>
                <w:lang w:val="en-US"/>
              </w:rPr>
            </w:pPr>
            <w:r w:rsidRPr="00E873BF">
              <w:rPr>
                <w:b/>
                <w:lang w:val="en-US"/>
              </w:rPr>
              <w:t>A digital health and care revolution</w:t>
            </w:r>
          </w:p>
          <w:p w:rsidR="00794744" w:rsidRPr="00E873BF" w:rsidRDefault="00794744" w:rsidP="00794744">
            <w:pPr>
              <w:jc w:val="center"/>
              <w:rPr>
                <w:b/>
                <w:lang w:val="en-US"/>
              </w:rPr>
            </w:pPr>
            <w:r w:rsidRPr="00E873BF">
              <w:rPr>
                <w:b/>
                <w:lang w:val="en-US"/>
              </w:rPr>
              <w:t>An innovative new partnership between health and care providers and the community</w:t>
            </w:r>
          </w:p>
          <w:p w:rsidR="00794744" w:rsidRPr="00E873BF" w:rsidRDefault="00794744" w:rsidP="007116C4">
            <w:pPr>
              <w:rPr>
                <w:lang w:val="en-US"/>
              </w:rPr>
            </w:pPr>
          </w:p>
        </w:tc>
      </w:tr>
    </w:tbl>
    <w:p w:rsidR="00794744" w:rsidRPr="00E873BF" w:rsidRDefault="00794744" w:rsidP="007116C4">
      <w:pPr>
        <w:rPr>
          <w:lang w:val="en-US"/>
        </w:rPr>
      </w:pPr>
    </w:p>
    <w:p w:rsidR="007116C4" w:rsidRPr="00E873BF" w:rsidRDefault="007116C4" w:rsidP="007116C4">
      <w:pPr>
        <w:rPr>
          <w:lang w:val="en-US"/>
        </w:rPr>
      </w:pPr>
      <w:r w:rsidRPr="00E873BF">
        <w:rPr>
          <w:lang w:val="en-US"/>
        </w:rPr>
        <w:t>The new model can be summarized as:</w:t>
      </w:r>
    </w:p>
    <w:p w:rsidR="007116C4" w:rsidRPr="00E873BF" w:rsidRDefault="007116C4" w:rsidP="007116C4">
      <w:pPr>
        <w:pStyle w:val="ListParagraph"/>
        <w:rPr>
          <w:rFonts w:asciiTheme="minorHAnsi" w:hAnsiTheme="minorHAnsi"/>
        </w:rPr>
      </w:pPr>
    </w:p>
    <w:p w:rsidR="007116C4" w:rsidRPr="00E873BF" w:rsidRDefault="007116C4" w:rsidP="007116C4">
      <w:pPr>
        <w:pStyle w:val="ListParagraph"/>
        <w:numPr>
          <w:ilvl w:val="0"/>
          <w:numId w:val="13"/>
        </w:numPr>
        <w:rPr>
          <w:rFonts w:asciiTheme="minorHAnsi" w:hAnsiTheme="minorHAnsi"/>
        </w:rPr>
      </w:pPr>
      <w:r w:rsidRPr="00E873BF">
        <w:rPr>
          <w:rFonts w:asciiTheme="minorHAnsi" w:hAnsiTheme="minorHAnsi"/>
          <w:b/>
        </w:rPr>
        <w:t>One fully integrated health and care team</w:t>
      </w:r>
      <w:r w:rsidRPr="00E873BF">
        <w:rPr>
          <w:rFonts w:asciiTheme="minorHAnsi" w:hAnsiTheme="minorHAnsi"/>
        </w:rPr>
        <w:t xml:space="preserve"> including home care = ONE TEAM</w:t>
      </w:r>
    </w:p>
    <w:p w:rsidR="007116C4" w:rsidRPr="00E873BF" w:rsidRDefault="007116C4" w:rsidP="007116C4">
      <w:pPr>
        <w:pStyle w:val="ListParagraph"/>
        <w:numPr>
          <w:ilvl w:val="0"/>
          <w:numId w:val="13"/>
        </w:numPr>
        <w:rPr>
          <w:rFonts w:asciiTheme="minorHAnsi" w:hAnsiTheme="minorHAnsi"/>
        </w:rPr>
      </w:pPr>
      <w:r w:rsidRPr="00E873BF">
        <w:rPr>
          <w:rFonts w:asciiTheme="minorHAnsi" w:hAnsiTheme="minorHAnsi"/>
          <w:b/>
        </w:rPr>
        <w:t>One integrated bed base</w:t>
      </w:r>
      <w:r w:rsidRPr="00E873BF">
        <w:rPr>
          <w:rFonts w:asciiTheme="minorHAnsi" w:hAnsiTheme="minorHAnsi"/>
        </w:rPr>
        <w:t xml:space="preserve"> and joint approach to physical infrastructure providing a wide spectrum of need (from residential care through to nursing level care including end of life).  = ONE SET OF BEDS</w:t>
      </w:r>
    </w:p>
    <w:p w:rsidR="007116C4" w:rsidRPr="00E873BF" w:rsidRDefault="007116C4" w:rsidP="007116C4">
      <w:pPr>
        <w:pStyle w:val="ListParagraph"/>
        <w:numPr>
          <w:ilvl w:val="0"/>
          <w:numId w:val="13"/>
        </w:numPr>
        <w:rPr>
          <w:rFonts w:asciiTheme="minorHAnsi" w:hAnsiTheme="minorHAnsi"/>
        </w:rPr>
      </w:pPr>
      <w:r w:rsidRPr="00E873BF">
        <w:rPr>
          <w:rFonts w:asciiTheme="minorHAnsi" w:hAnsiTheme="minorHAnsi"/>
          <w:b/>
        </w:rPr>
        <w:t>Radically increased use of digital health and care technology</w:t>
      </w:r>
      <w:r w:rsidRPr="00E873BF">
        <w:rPr>
          <w:rFonts w:asciiTheme="minorHAnsi" w:hAnsiTheme="minorHAnsi"/>
        </w:rPr>
        <w:t xml:space="preserve"> helping </w:t>
      </w:r>
      <w:r w:rsidRPr="00E873BF">
        <w:rPr>
          <w:rFonts w:asciiTheme="minorHAnsi" w:hAnsiTheme="minorHAnsi"/>
          <w:i/>
        </w:rPr>
        <w:t xml:space="preserve">deliver as much care locally as possible = </w:t>
      </w:r>
      <w:r w:rsidR="00AC0C85">
        <w:rPr>
          <w:rFonts w:asciiTheme="minorHAnsi" w:hAnsiTheme="minorHAnsi"/>
        </w:rPr>
        <w:t>A DIGITAL REV</w:t>
      </w:r>
      <w:r w:rsidR="00794744" w:rsidRPr="00E873BF">
        <w:rPr>
          <w:rFonts w:asciiTheme="minorHAnsi" w:hAnsiTheme="minorHAnsi"/>
        </w:rPr>
        <w:t>OLUTION</w:t>
      </w:r>
    </w:p>
    <w:p w:rsidR="0090519A" w:rsidRDefault="0090519A" w:rsidP="007116C4">
      <w:pPr>
        <w:rPr>
          <w:b/>
          <w:lang w:val="en-US"/>
        </w:rPr>
      </w:pPr>
    </w:p>
    <w:p w:rsidR="007116C4" w:rsidRDefault="00336462" w:rsidP="007116C4">
      <w:pPr>
        <w:rPr>
          <w:b/>
          <w:lang w:val="en-US"/>
        </w:rPr>
      </w:pPr>
      <w:r w:rsidRPr="00E873BF">
        <w:rPr>
          <w:b/>
          <w:lang w:val="en-US"/>
        </w:rPr>
        <w:t>One Team:</w:t>
      </w:r>
    </w:p>
    <w:p w:rsidR="009201DD" w:rsidRDefault="005C09C7" w:rsidP="005C09C7">
      <w:r>
        <w:t>The key to future sustainability and success is dependent on using the facilities and the opportunities created by partnership working to deliver care effectively to all patients on Alston Moor.</w:t>
      </w:r>
      <w:r w:rsidR="008B24DC">
        <w:t xml:space="preserve"> </w:t>
      </w:r>
    </w:p>
    <w:p w:rsidR="008B24DC" w:rsidRDefault="008B24DC" w:rsidP="005C09C7">
      <w:r>
        <w:t>We curre</w:t>
      </w:r>
      <w:r w:rsidR="00C8563F">
        <w:t>ntly spend £500000 on staff</w:t>
      </w:r>
      <w:r>
        <w:t xml:space="preserve"> in the community hosp</w:t>
      </w:r>
      <w:r w:rsidR="004B3A12">
        <w:t>ital</w:t>
      </w:r>
      <w:r>
        <w:t xml:space="preserve">. The </w:t>
      </w:r>
      <w:r w:rsidR="00C8563F">
        <w:t>staff</w:t>
      </w:r>
      <w:r>
        <w:t xml:space="preserve"> in the hospital provide care to the 6 beds and</w:t>
      </w:r>
      <w:r w:rsidR="00B74FB5">
        <w:t xml:space="preserve"> the nurse led treatment unit. T</w:t>
      </w:r>
      <w:r>
        <w:t>heir personal flexibility provides for some advice</w:t>
      </w:r>
      <w:r w:rsidR="00B74FB5">
        <w:t>,</w:t>
      </w:r>
      <w:r>
        <w:t xml:space="preserve"> guidance and support to the community but it is</w:t>
      </w:r>
      <w:r w:rsidR="00B74FB5">
        <w:t xml:space="preserve"> </w:t>
      </w:r>
      <w:r>
        <w:t>limited. Taking a one team approach mea</w:t>
      </w:r>
      <w:r w:rsidR="00C8563F">
        <w:t>ns that the</w:t>
      </w:r>
      <w:r>
        <w:t xml:space="preserve"> workforce across</w:t>
      </w:r>
      <w:r w:rsidR="00030624">
        <w:t xml:space="preserve"> residential care, home care,</w:t>
      </w:r>
      <w:r>
        <w:t xml:space="preserve"> community</w:t>
      </w:r>
      <w:r w:rsidR="00030624">
        <w:t xml:space="preserve"> nursing</w:t>
      </w:r>
      <w:r>
        <w:t xml:space="preserve"> and hospital becomes one, they become mobile and able to deliver care and support to wherever it is needed. This will be </w:t>
      </w:r>
      <w:r>
        <w:lastRenderedPageBreak/>
        <w:t>into the step up/ step down beds but also into the residential beds and community at</w:t>
      </w:r>
      <w:r w:rsidR="004B3A12">
        <w:t xml:space="preserve"> large. We create a</w:t>
      </w:r>
      <w:r w:rsidR="00B74FB5">
        <w:t xml:space="preserve"> flexible community team that can deliver care beyond the 6 in-patient beds.</w:t>
      </w:r>
    </w:p>
    <w:p w:rsidR="005C09C7" w:rsidRDefault="005C09C7" w:rsidP="005C09C7">
      <w:r>
        <w:t xml:space="preserve">The beds for step up/step down and respite care would </w:t>
      </w:r>
      <w:r w:rsidR="00695385">
        <w:t>have all of the support services</w:t>
      </w:r>
      <w:r w:rsidR="009201DD">
        <w:t xml:space="preserve"> </w:t>
      </w:r>
      <w:r>
        <w:t>and social care needs provided by the residential care team, nursing care needs would be provided by the nurses working in the community and would be flexible based on need across the new facility and the wider community, medical care would continue to be provided from the GP’s.</w:t>
      </w:r>
      <w:r w:rsidR="00B74FB5">
        <w:t xml:space="preserve"> Home care provision would be integrated with the residential care team.</w:t>
      </w:r>
      <w:r w:rsidR="00C8563F">
        <w:t xml:space="preserve"> The service as a whole will be integrated with and owned by the community.</w:t>
      </w:r>
      <w:r w:rsidR="004B3A12">
        <w:t xml:space="preserve"> The bed base being part of a residential facility will allow the exploration of more efficient and sustainable nurse staffing models, particularly overnight which will help to address the sustainability challenge in both financial and human resource terms.</w:t>
      </w:r>
    </w:p>
    <w:p w:rsidR="00B74FB5" w:rsidRDefault="00B74FB5" w:rsidP="005C09C7">
      <w:r>
        <w:t>Day care facilities would work with the local volunteer transport services and community support. As part of the facility there would be access to activities and also the opportunity to access nurse and GP advice, improving access and reducing the need for home visits, helping to prevent loneliness and isolation for the frail and elderly.</w:t>
      </w:r>
    </w:p>
    <w:p w:rsidR="009201DD" w:rsidRDefault="00C8563F" w:rsidP="005C09C7">
      <w:r>
        <w:t>This would</w:t>
      </w:r>
      <w:r w:rsidR="005C09C7">
        <w:t xml:space="preserve"> allow us to make best use of the skills of the nursing</w:t>
      </w:r>
      <w:r w:rsidR="009201DD">
        <w:t>, AHP</w:t>
      </w:r>
      <w:r w:rsidR="005C09C7">
        <w:t xml:space="preserve"> and medical teams, the nurses </w:t>
      </w:r>
      <w:r w:rsidR="009201DD">
        <w:t xml:space="preserve">and therapists </w:t>
      </w:r>
      <w:r>
        <w:t>could</w:t>
      </w:r>
      <w:r w:rsidR="005C09C7">
        <w:t xml:space="preserve"> work flexibly acr</w:t>
      </w:r>
      <w:r w:rsidR="009201DD">
        <w:t>oss the step up/down beds, the long stay</w:t>
      </w:r>
      <w:r w:rsidR="005C09C7">
        <w:t xml:space="preserve"> residential ca</w:t>
      </w:r>
      <w:r w:rsidR="00DC1551">
        <w:t xml:space="preserve">re beds </w:t>
      </w:r>
      <w:r w:rsidR="005C09C7">
        <w:t>and the community at large. This would allow the flexibility to manage patients in their homes and within the unit using the same nursing team. Patients with higher dependency and long term nursing needs would be maintained</w:t>
      </w:r>
      <w:r w:rsidR="009201DD">
        <w:t xml:space="preserve"> in the residential beds with the support of the community nursing team.</w:t>
      </w:r>
    </w:p>
    <w:p w:rsidR="009201DD" w:rsidRDefault="009201DD" w:rsidP="005C09C7">
      <w:r>
        <w:t xml:space="preserve">Integration of the step up and step down beds into the residential care unit will allow the medical skills of the nursing and therapist team to be used flexibly across the whole population, offering patients the choice of care at home where that is possible. </w:t>
      </w:r>
      <w:r w:rsidR="00312CFA">
        <w:t>The current resource that is used solely for the 6 in-patient beds becomes a resource that can be deployed to support the whole population. Close working between the medical and social care teams will facilitate non-medical care workers to provide higher levels of care and support to patients safely in their homes or in residential care.</w:t>
      </w:r>
    </w:p>
    <w:p w:rsidR="005C09C7" w:rsidRDefault="005C09C7" w:rsidP="005C09C7">
      <w:r>
        <w:t>The unit will be a hub</w:t>
      </w:r>
      <w:r w:rsidR="00312CFA">
        <w:t xml:space="preserve"> for professionals of all disciplines and a hub within the community that </w:t>
      </w:r>
      <w:r>
        <w:t>will be a focus around which the community can come together to support the professionals and fellow members of the community to look after each other. The community will have a tangible input and stake-holding in the running of the unit.</w:t>
      </w:r>
    </w:p>
    <w:p w:rsidR="005C09C7" w:rsidRDefault="00312CFA" w:rsidP="005C09C7">
      <w:r>
        <w:t>The organisations and community</w:t>
      </w:r>
      <w:r w:rsidR="005C09C7">
        <w:t xml:space="preserve"> would be able to work in this way with MOU’s in place but over time could coalesce to form a single organisation that is responsible for delivering the whole package of services. The GP practice is likely to face the recruitment issues many practices have already found a problem. Younger GP’s are less inclined to take up partnerships and being dependent on individuals is not ideal for communities in need of medical services. The Alston Moor Care Initiative could evolve into an organisation that manages services</w:t>
      </w:r>
      <w:r w:rsidR="00C8563F">
        <w:t>, employs its workforce</w:t>
      </w:r>
      <w:r w:rsidR="005C09C7">
        <w:t xml:space="preserve"> and contracts with the NHS and Social care commissioners to provide services on the Moor.  </w:t>
      </w:r>
    </w:p>
    <w:p w:rsidR="005C09C7" w:rsidRDefault="005C09C7" w:rsidP="005C09C7">
      <w:r>
        <w:t xml:space="preserve">The service will be a catalyst for the community to become even more successful in looking after itself. </w:t>
      </w:r>
    </w:p>
    <w:p w:rsidR="00437BA4" w:rsidRDefault="00437BA4" w:rsidP="005C09C7">
      <w:r>
        <w:t>Merging services would have a beneficial effect on running costs we would anticipate savings</w:t>
      </w:r>
      <w:r w:rsidR="00825589">
        <w:t xml:space="preserve"> would be made</w:t>
      </w:r>
      <w:r>
        <w:t xml:space="preserve"> in variable, semi fixed and fixed costs in line with assumptions made in the Pre-consultation </w:t>
      </w:r>
      <w:r>
        <w:lastRenderedPageBreak/>
        <w:t xml:space="preserve">Business case for the Success Regime. The opportunity to try alternative nurse staffing models could </w:t>
      </w:r>
      <w:r w:rsidR="00825589">
        <w:t>release further</w:t>
      </w:r>
      <w:r>
        <w:t xml:space="preserve"> efficiencies. These </w:t>
      </w:r>
      <w:r w:rsidR="00825589">
        <w:t>savings would</w:t>
      </w:r>
      <w:r>
        <w:t xml:space="preserve"> offset the capital charges and costs associated with a new build.</w:t>
      </w:r>
    </w:p>
    <w:p w:rsidR="00336462" w:rsidRPr="00E873BF" w:rsidRDefault="00336462" w:rsidP="007116C4">
      <w:pPr>
        <w:rPr>
          <w:b/>
          <w:lang w:val="en-US"/>
        </w:rPr>
      </w:pPr>
      <w:r w:rsidRPr="00E873BF">
        <w:rPr>
          <w:b/>
          <w:lang w:val="en-US"/>
        </w:rPr>
        <w:t>One set of beds:</w:t>
      </w:r>
    </w:p>
    <w:p w:rsidR="00AC7D63" w:rsidRDefault="00B74FB5" w:rsidP="005C2273">
      <w:pPr>
        <w:rPr>
          <w:lang w:val="en-US"/>
        </w:rPr>
      </w:pPr>
      <w:r>
        <w:rPr>
          <w:lang w:val="en-US"/>
        </w:rPr>
        <w:t>There is much more to</w:t>
      </w:r>
      <w:r w:rsidR="00C8563F">
        <w:rPr>
          <w:lang w:val="en-US"/>
        </w:rPr>
        <w:t xml:space="preserve"> delivering </w:t>
      </w:r>
      <w:r>
        <w:rPr>
          <w:lang w:val="en-US"/>
        </w:rPr>
        <w:t>health and social care than beds but having</w:t>
      </w:r>
      <w:r w:rsidR="004B3A12">
        <w:rPr>
          <w:lang w:val="en-US"/>
        </w:rPr>
        <w:t xml:space="preserve"> the option and</w:t>
      </w:r>
      <w:r>
        <w:rPr>
          <w:lang w:val="en-US"/>
        </w:rPr>
        <w:t xml:space="preserve"> access to beds where care can be delivered more intens</w:t>
      </w:r>
      <w:r w:rsidR="00AC7D63">
        <w:rPr>
          <w:lang w:val="en-US"/>
        </w:rPr>
        <w:t>ively is a vital tool. I</w:t>
      </w:r>
      <w:r>
        <w:rPr>
          <w:lang w:val="en-US"/>
        </w:rPr>
        <w:t>n a remote community like Alston Moor</w:t>
      </w:r>
      <w:r w:rsidR="00AC7D63">
        <w:rPr>
          <w:lang w:val="en-US"/>
        </w:rPr>
        <w:t xml:space="preserve"> the ability to escalate care for intensive rehab</w:t>
      </w:r>
      <w:r w:rsidR="004B3A12">
        <w:rPr>
          <w:lang w:val="en-US"/>
        </w:rPr>
        <w:t>ilitation and treatment or</w:t>
      </w:r>
      <w:r w:rsidR="00AC7D63">
        <w:rPr>
          <w:lang w:val="en-US"/>
        </w:rPr>
        <w:t xml:space="preserve"> at the end of life whilst maintaining the patient in their own community has great benefits to the patients</w:t>
      </w:r>
      <w:r w:rsidR="004B3A12">
        <w:rPr>
          <w:lang w:val="en-US"/>
        </w:rPr>
        <w:t xml:space="preserve"> and their families it</w:t>
      </w:r>
      <w:r w:rsidR="00AC7D63">
        <w:rPr>
          <w:lang w:val="en-US"/>
        </w:rPr>
        <w:t xml:space="preserve"> is</w:t>
      </w:r>
      <w:r w:rsidR="004B3A12">
        <w:rPr>
          <w:lang w:val="en-US"/>
        </w:rPr>
        <w:t xml:space="preserve"> also</w:t>
      </w:r>
      <w:r w:rsidR="00AC7D63">
        <w:rPr>
          <w:lang w:val="en-US"/>
        </w:rPr>
        <w:t xml:space="preserve"> efficient in terms of the wider system. The remote location and challenges of travel means that it is not possible to deliver care at home effectively and efficiently in all cases all year round. Facilities need to support the integrated team by providing beds when needed but allowing the skills to</w:t>
      </w:r>
      <w:r w:rsidR="00C8563F">
        <w:rPr>
          <w:lang w:val="en-US"/>
        </w:rPr>
        <w:t xml:space="preserve"> move to meet </w:t>
      </w:r>
      <w:r w:rsidR="00AC7D63">
        <w:rPr>
          <w:lang w:val="en-US"/>
        </w:rPr>
        <w:t>need flexibly.</w:t>
      </w:r>
    </w:p>
    <w:p w:rsidR="00437BA4" w:rsidRDefault="00312CFA" w:rsidP="005C2273">
      <w:pPr>
        <w:rPr>
          <w:lang w:val="en-US"/>
        </w:rPr>
      </w:pPr>
      <w:r>
        <w:rPr>
          <w:lang w:val="en-US"/>
        </w:rPr>
        <w:t>To deliver care efficiently and sustainably, the current scenario of separate small units working on separate sites needs to change. Bringing the care beds onto one site remo</w:t>
      </w:r>
      <w:r w:rsidR="00C1681B">
        <w:rPr>
          <w:lang w:val="en-US"/>
        </w:rPr>
        <w:t>ves</w:t>
      </w:r>
      <w:r>
        <w:rPr>
          <w:lang w:val="en-US"/>
        </w:rPr>
        <w:t xml:space="preserve"> duplication and</w:t>
      </w:r>
      <w:r w:rsidR="00E94FC9">
        <w:rPr>
          <w:lang w:val="en-US"/>
        </w:rPr>
        <w:t xml:space="preserve"> inefficiency</w:t>
      </w:r>
      <w:r w:rsidR="00C1681B">
        <w:rPr>
          <w:lang w:val="en-US"/>
        </w:rPr>
        <w:t xml:space="preserve"> and it provides a platform to create a common team with common purpose. By concentrating on one site the limited resources allocated to each service can be used collectively to create a better facility that will be more sustainable into the future. </w:t>
      </w:r>
    </w:p>
    <w:p w:rsidR="00173FE3" w:rsidRDefault="00437BA4" w:rsidP="005C2273">
      <w:pPr>
        <w:rPr>
          <w:lang w:val="en-US"/>
        </w:rPr>
      </w:pPr>
      <w:r>
        <w:rPr>
          <w:lang w:val="en-US"/>
        </w:rPr>
        <w:t>This proposal has been brought t</w:t>
      </w:r>
      <w:r w:rsidR="002A117F">
        <w:rPr>
          <w:lang w:val="en-US"/>
        </w:rPr>
        <w:t>ogether by the community and it’</w:t>
      </w:r>
      <w:r>
        <w:rPr>
          <w:lang w:val="en-US"/>
        </w:rPr>
        <w:t>s recognized that there would need to be thorough analysis of need an</w:t>
      </w:r>
      <w:r w:rsidR="002A117F">
        <w:rPr>
          <w:lang w:val="en-US"/>
        </w:rPr>
        <w:t>d</w:t>
      </w:r>
      <w:r>
        <w:rPr>
          <w:lang w:val="en-US"/>
        </w:rPr>
        <w:t xml:space="preserve"> future demand with both Social Care and Health care commissioners to ar</w:t>
      </w:r>
      <w:r w:rsidR="002A117F">
        <w:rPr>
          <w:lang w:val="en-US"/>
        </w:rPr>
        <w:t xml:space="preserve">rive at definitive bed numbers </w:t>
      </w:r>
      <w:r>
        <w:rPr>
          <w:lang w:val="en-US"/>
        </w:rPr>
        <w:t>but i</w:t>
      </w:r>
      <w:r w:rsidR="00173FE3">
        <w:rPr>
          <w:lang w:val="en-US"/>
        </w:rPr>
        <w:t xml:space="preserve">t is </w:t>
      </w:r>
      <w:r w:rsidR="004B3A12">
        <w:rPr>
          <w:lang w:val="en-US"/>
        </w:rPr>
        <w:t>proposed that the new facility c</w:t>
      </w:r>
      <w:r w:rsidR="00173FE3">
        <w:rPr>
          <w:lang w:val="en-US"/>
        </w:rPr>
        <w:t>ould provide:</w:t>
      </w:r>
      <w:r>
        <w:rPr>
          <w:lang w:val="en-US"/>
        </w:rPr>
        <w:t xml:space="preserve"> </w:t>
      </w:r>
    </w:p>
    <w:p w:rsidR="00173FE3" w:rsidRDefault="00173FE3" w:rsidP="005C2273">
      <w:pPr>
        <w:rPr>
          <w:lang w:val="en-US"/>
        </w:rPr>
      </w:pPr>
      <w:r>
        <w:rPr>
          <w:lang w:val="en-US"/>
        </w:rPr>
        <w:t>4 step up/step down beds</w:t>
      </w:r>
    </w:p>
    <w:p w:rsidR="00173FE3" w:rsidRDefault="00173FE3" w:rsidP="005C2273">
      <w:pPr>
        <w:rPr>
          <w:lang w:val="en-US"/>
        </w:rPr>
      </w:pPr>
      <w:r>
        <w:rPr>
          <w:lang w:val="en-US"/>
        </w:rPr>
        <w:t>2 respite beds</w:t>
      </w:r>
    </w:p>
    <w:p w:rsidR="00173FE3" w:rsidRDefault="00173FE3" w:rsidP="005C2273">
      <w:pPr>
        <w:rPr>
          <w:lang w:val="en-US"/>
        </w:rPr>
      </w:pPr>
      <w:r>
        <w:rPr>
          <w:lang w:val="en-US"/>
        </w:rPr>
        <w:t>2 long stay beds for patients with higher level nursing need</w:t>
      </w:r>
    </w:p>
    <w:p w:rsidR="00173FE3" w:rsidRDefault="004B3A12" w:rsidP="005C2273">
      <w:pPr>
        <w:rPr>
          <w:lang w:val="en-US"/>
        </w:rPr>
      </w:pPr>
      <w:r>
        <w:rPr>
          <w:lang w:val="en-US"/>
        </w:rPr>
        <w:t>18</w:t>
      </w:r>
      <w:r w:rsidR="00173FE3">
        <w:rPr>
          <w:lang w:val="en-US"/>
        </w:rPr>
        <w:t xml:space="preserve"> residential care beds</w:t>
      </w:r>
    </w:p>
    <w:p w:rsidR="00173FE3" w:rsidRDefault="00173FE3" w:rsidP="005C2273">
      <w:pPr>
        <w:rPr>
          <w:lang w:val="en-US"/>
        </w:rPr>
      </w:pPr>
      <w:r>
        <w:rPr>
          <w:lang w:val="en-US"/>
        </w:rPr>
        <w:t>A day care facility running over 7 days</w:t>
      </w:r>
    </w:p>
    <w:p w:rsidR="00173FE3" w:rsidRDefault="00173FE3" w:rsidP="005C2273">
      <w:pPr>
        <w:rPr>
          <w:lang w:val="en-US"/>
        </w:rPr>
      </w:pPr>
      <w:r>
        <w:rPr>
          <w:lang w:val="en-US"/>
        </w:rPr>
        <w:t>GP practice</w:t>
      </w:r>
    </w:p>
    <w:p w:rsidR="00173FE3" w:rsidRDefault="00F6775D" w:rsidP="005C2273">
      <w:pPr>
        <w:rPr>
          <w:lang w:val="en-US"/>
        </w:rPr>
      </w:pPr>
      <w:r>
        <w:rPr>
          <w:lang w:val="en-US"/>
        </w:rPr>
        <w:t>Nurse led assessment</w:t>
      </w:r>
      <w:r w:rsidR="00173FE3">
        <w:rPr>
          <w:lang w:val="en-US"/>
        </w:rPr>
        <w:t xml:space="preserve"> unit 24h per day 7 days per week</w:t>
      </w:r>
    </w:p>
    <w:p w:rsidR="00173FE3" w:rsidRDefault="00173FE3" w:rsidP="005C2273">
      <w:pPr>
        <w:rPr>
          <w:lang w:val="en-US"/>
        </w:rPr>
      </w:pPr>
      <w:r>
        <w:rPr>
          <w:lang w:val="en-US"/>
        </w:rPr>
        <w:t>Base for community nursing</w:t>
      </w:r>
    </w:p>
    <w:p w:rsidR="00173FE3" w:rsidRDefault="00173FE3" w:rsidP="005C2273">
      <w:pPr>
        <w:rPr>
          <w:lang w:val="en-US"/>
        </w:rPr>
      </w:pPr>
      <w:r>
        <w:rPr>
          <w:lang w:val="en-US"/>
        </w:rPr>
        <w:t>Base for home care</w:t>
      </w:r>
    </w:p>
    <w:p w:rsidR="00173FE3" w:rsidRDefault="00173FE3" w:rsidP="005C2273">
      <w:pPr>
        <w:rPr>
          <w:lang w:val="en-US"/>
        </w:rPr>
      </w:pPr>
      <w:r>
        <w:rPr>
          <w:lang w:val="en-US"/>
        </w:rPr>
        <w:t>Focus for community activity in support of patients.</w:t>
      </w:r>
    </w:p>
    <w:p w:rsidR="00825589" w:rsidRDefault="00AC7D63" w:rsidP="007116C4">
      <w:pPr>
        <w:rPr>
          <w:lang w:val="en-US"/>
        </w:rPr>
      </w:pPr>
      <w:r>
        <w:rPr>
          <w:lang w:val="en-US"/>
        </w:rPr>
        <w:t>T</w:t>
      </w:r>
      <w:r w:rsidR="00173068">
        <w:rPr>
          <w:lang w:val="en-US"/>
        </w:rPr>
        <w:t xml:space="preserve">he preferred option at this stage would be a development of the existing hospital site to create an integrated unit. That could allow the re-development of the existing </w:t>
      </w:r>
      <w:proofErr w:type="spellStart"/>
      <w:r w:rsidR="00173068">
        <w:rPr>
          <w:lang w:val="en-US"/>
        </w:rPr>
        <w:t>Grisedale</w:t>
      </w:r>
      <w:proofErr w:type="spellEnd"/>
      <w:r w:rsidR="00173068">
        <w:rPr>
          <w:lang w:val="en-US"/>
        </w:rPr>
        <w:t xml:space="preserve"> Croft Site, possibly for sheltered housing as the location of the hospital is less well suited to the likely residents</w:t>
      </w:r>
      <w:r>
        <w:rPr>
          <w:lang w:val="en-US"/>
        </w:rPr>
        <w:t xml:space="preserve"> of sheltered housing,</w:t>
      </w:r>
      <w:r w:rsidR="00173068">
        <w:rPr>
          <w:lang w:val="en-US"/>
        </w:rPr>
        <w:t xml:space="preserve"> being separated from the town and facilities. </w:t>
      </w:r>
      <w:r>
        <w:rPr>
          <w:lang w:val="en-US"/>
        </w:rPr>
        <w:t>O</w:t>
      </w:r>
      <w:r w:rsidR="00173068">
        <w:rPr>
          <w:lang w:val="en-US"/>
        </w:rPr>
        <w:t xml:space="preserve">ther options could be </w:t>
      </w:r>
      <w:r w:rsidR="00534C4E">
        <w:rPr>
          <w:lang w:val="en-US"/>
        </w:rPr>
        <w:t xml:space="preserve">considered. </w:t>
      </w:r>
      <w:r w:rsidR="00173068">
        <w:rPr>
          <w:lang w:val="en-US"/>
        </w:rPr>
        <w:t xml:space="preserve"> </w:t>
      </w:r>
    </w:p>
    <w:p w:rsidR="00336462" w:rsidRPr="00E873BF" w:rsidRDefault="00336462" w:rsidP="007116C4">
      <w:pPr>
        <w:rPr>
          <w:lang w:val="en-US"/>
        </w:rPr>
      </w:pPr>
      <w:r w:rsidRPr="00E873BF">
        <w:rPr>
          <w:b/>
          <w:lang w:val="en-US"/>
        </w:rPr>
        <w:lastRenderedPageBreak/>
        <w:t>A digital revolution</w:t>
      </w:r>
      <w:r w:rsidRPr="00E873BF">
        <w:rPr>
          <w:lang w:val="en-US"/>
        </w:rPr>
        <w:t>:</w:t>
      </w:r>
    </w:p>
    <w:p w:rsidR="00534C4E" w:rsidRDefault="00534C4E" w:rsidP="00AD5677">
      <w:pPr>
        <w:rPr>
          <w:lang w:val="en-US"/>
        </w:rPr>
      </w:pPr>
      <w:r>
        <w:rPr>
          <w:lang w:val="en-US"/>
        </w:rPr>
        <w:t xml:space="preserve">In order to improve the health care of the remote population on Alston Moor there is a need to ensure they have good access to services. Travel is a barrier to accessing services such as specialist opinions and advice. Many patient journeys happen each year from Alston to hospitals and clinics for advice, assessment and investigation. Alston </w:t>
      </w:r>
      <w:r w:rsidR="002C7DC7">
        <w:rPr>
          <w:lang w:val="en-US"/>
        </w:rPr>
        <w:t xml:space="preserve">already </w:t>
      </w:r>
      <w:r>
        <w:rPr>
          <w:lang w:val="en-US"/>
        </w:rPr>
        <w:t xml:space="preserve">has access to </w:t>
      </w:r>
      <w:proofErr w:type="spellStart"/>
      <w:r>
        <w:rPr>
          <w:lang w:val="en-US"/>
        </w:rPr>
        <w:t>xray</w:t>
      </w:r>
      <w:proofErr w:type="spellEnd"/>
      <w:r>
        <w:rPr>
          <w:lang w:val="en-US"/>
        </w:rPr>
        <w:t xml:space="preserve"> fa</w:t>
      </w:r>
      <w:r w:rsidR="002C7DC7">
        <w:rPr>
          <w:lang w:val="en-US"/>
        </w:rPr>
        <w:t>cilities</w:t>
      </w:r>
      <w:r>
        <w:rPr>
          <w:lang w:val="en-US"/>
        </w:rPr>
        <w:t xml:space="preserve"> and that is supported by a digital link to the radiology dep</w:t>
      </w:r>
      <w:r w:rsidR="002C7DC7">
        <w:rPr>
          <w:lang w:val="en-US"/>
        </w:rPr>
        <w:t>a</w:t>
      </w:r>
      <w:r>
        <w:rPr>
          <w:lang w:val="en-US"/>
        </w:rPr>
        <w:t xml:space="preserve">rtment in Carlisle for reporting. This saves patients from having to travel for </w:t>
      </w:r>
      <w:proofErr w:type="spellStart"/>
      <w:r>
        <w:rPr>
          <w:lang w:val="en-US"/>
        </w:rPr>
        <w:t>xrays</w:t>
      </w:r>
      <w:proofErr w:type="spellEnd"/>
      <w:r>
        <w:rPr>
          <w:lang w:val="en-US"/>
        </w:rPr>
        <w:t xml:space="preserve">. </w:t>
      </w:r>
    </w:p>
    <w:p w:rsidR="002C7DC7" w:rsidRDefault="00534C4E" w:rsidP="00AD5677">
      <w:pPr>
        <w:rPr>
          <w:lang w:val="en-US"/>
        </w:rPr>
      </w:pPr>
      <w:r>
        <w:rPr>
          <w:lang w:val="en-US"/>
        </w:rPr>
        <w:t>Modern telehealth technology and near patient testing equipment can allow patients to consult and be assessed without travelling to be seen.</w:t>
      </w:r>
      <w:r w:rsidR="002C7DC7">
        <w:rPr>
          <w:lang w:val="en-US"/>
        </w:rPr>
        <w:t xml:space="preserve">  Assessment of acute illness with access to necessary near patient testing and using telehealth links to secondary care could allow GP’s to manage some acute illness with support of the wider team and avoid admissions to the infirmary for some patients.</w:t>
      </w:r>
      <w:r>
        <w:rPr>
          <w:lang w:val="en-US"/>
        </w:rPr>
        <w:t xml:space="preserve"> </w:t>
      </w:r>
    </w:p>
    <w:p w:rsidR="002C7DC7" w:rsidRDefault="002C7DC7" w:rsidP="00AD5677">
      <w:pPr>
        <w:rPr>
          <w:lang w:val="en-US"/>
        </w:rPr>
      </w:pPr>
      <w:r>
        <w:rPr>
          <w:lang w:val="en-US"/>
        </w:rPr>
        <w:t xml:space="preserve">Chronic conditions can be monitored and reviewed, many review appointments can be </w:t>
      </w:r>
      <w:r w:rsidR="00D35B84">
        <w:rPr>
          <w:lang w:val="en-US"/>
        </w:rPr>
        <w:t>done via video li</w:t>
      </w:r>
      <w:r w:rsidR="00C8563F">
        <w:rPr>
          <w:lang w:val="en-US"/>
        </w:rPr>
        <w:t>nk saving many miles of travel and improving access to care and as a result the overall wellbeing of the community.</w:t>
      </w:r>
    </w:p>
    <w:p w:rsidR="002C7DC7" w:rsidRDefault="00D9564F" w:rsidP="00AD5677">
      <w:pPr>
        <w:rPr>
          <w:lang w:val="en-US"/>
        </w:rPr>
      </w:pPr>
      <w:r>
        <w:rPr>
          <w:lang w:val="en-US"/>
        </w:rPr>
        <w:t>Technology would</w:t>
      </w:r>
      <w:r w:rsidR="00534C4E">
        <w:rPr>
          <w:lang w:val="en-US"/>
        </w:rPr>
        <w:t xml:space="preserve"> </w:t>
      </w:r>
      <w:r>
        <w:rPr>
          <w:lang w:val="en-US"/>
        </w:rPr>
        <w:t>allow</w:t>
      </w:r>
      <w:r w:rsidR="00534C4E">
        <w:rPr>
          <w:lang w:val="en-US"/>
        </w:rPr>
        <w:t xml:space="preserve"> specialists to make best </w:t>
      </w:r>
      <w:r>
        <w:rPr>
          <w:lang w:val="en-US"/>
        </w:rPr>
        <w:t xml:space="preserve">use of their time too </w:t>
      </w:r>
      <w:r w:rsidR="00534C4E">
        <w:rPr>
          <w:lang w:val="en-US"/>
        </w:rPr>
        <w:t>and as such removes barriers to care for populations at a distance</w:t>
      </w:r>
      <w:r w:rsidR="002C7DC7">
        <w:rPr>
          <w:lang w:val="en-US"/>
        </w:rPr>
        <w:t xml:space="preserve"> and supports the wider system.</w:t>
      </w:r>
      <w:r w:rsidR="00534C4E">
        <w:rPr>
          <w:lang w:val="en-US"/>
        </w:rPr>
        <w:t xml:space="preserve"> </w:t>
      </w:r>
    </w:p>
    <w:p w:rsidR="008B24DC" w:rsidRDefault="008B24DC" w:rsidP="00AD5677">
      <w:pPr>
        <w:rPr>
          <w:lang w:val="en-US"/>
        </w:rPr>
      </w:pPr>
      <w:r>
        <w:rPr>
          <w:lang w:val="en-US"/>
        </w:rPr>
        <w:t>Access to telehealth links with CHOC out of hours would continue and be supported by the presence of the community nursing team on the Moor.</w:t>
      </w:r>
    </w:p>
    <w:p w:rsidR="002C7DC7" w:rsidRDefault="002C7DC7" w:rsidP="00AD5677">
      <w:pPr>
        <w:rPr>
          <w:lang w:val="en-US"/>
        </w:rPr>
      </w:pPr>
      <w:r>
        <w:rPr>
          <w:lang w:val="en-US"/>
        </w:rPr>
        <w:t xml:space="preserve">The integrated team, working with the community can provide </w:t>
      </w:r>
      <w:r w:rsidR="00D35B84">
        <w:rPr>
          <w:lang w:val="en-US"/>
        </w:rPr>
        <w:t>support and enable this new way of working.</w:t>
      </w:r>
    </w:p>
    <w:p w:rsidR="00647408" w:rsidRDefault="00647408" w:rsidP="009411BE">
      <w:pPr>
        <w:pStyle w:val="Heading1"/>
        <w:rPr>
          <w:rFonts w:asciiTheme="minorHAnsi" w:hAnsiTheme="minorHAnsi"/>
          <w:b/>
          <w:sz w:val="28"/>
        </w:rPr>
      </w:pPr>
    </w:p>
    <w:p w:rsidR="002A117F" w:rsidRDefault="002A117F" w:rsidP="009411BE">
      <w:pPr>
        <w:pStyle w:val="Heading1"/>
        <w:rPr>
          <w:rFonts w:asciiTheme="minorHAnsi" w:hAnsiTheme="minorHAnsi"/>
          <w:b/>
          <w:sz w:val="28"/>
        </w:rPr>
      </w:pPr>
    </w:p>
    <w:p w:rsidR="002A117F" w:rsidRDefault="002A117F" w:rsidP="009411BE">
      <w:pPr>
        <w:pStyle w:val="Heading1"/>
        <w:rPr>
          <w:rFonts w:asciiTheme="minorHAnsi" w:hAnsiTheme="minorHAnsi"/>
          <w:b/>
          <w:sz w:val="28"/>
        </w:rPr>
      </w:pPr>
    </w:p>
    <w:p w:rsidR="002A117F" w:rsidRDefault="002A117F" w:rsidP="009411BE">
      <w:pPr>
        <w:pStyle w:val="Heading1"/>
        <w:rPr>
          <w:rFonts w:asciiTheme="minorHAnsi" w:hAnsiTheme="minorHAnsi"/>
          <w:b/>
          <w:sz w:val="28"/>
        </w:rPr>
      </w:pPr>
    </w:p>
    <w:p w:rsidR="00A459B2" w:rsidRDefault="00A459B2" w:rsidP="009411BE">
      <w:pPr>
        <w:pStyle w:val="Heading1"/>
        <w:rPr>
          <w:rFonts w:asciiTheme="minorHAnsi" w:hAnsiTheme="minorHAnsi"/>
          <w:b/>
          <w:sz w:val="28"/>
        </w:rPr>
      </w:pPr>
      <w:r w:rsidRPr="00E873BF">
        <w:rPr>
          <w:rFonts w:asciiTheme="minorHAnsi" w:hAnsiTheme="minorHAnsi"/>
          <w:b/>
          <w:sz w:val="28"/>
        </w:rPr>
        <w:t xml:space="preserve">Component 2 – High level business case </w:t>
      </w:r>
      <w:r w:rsidR="00A967CB" w:rsidRPr="00E873BF">
        <w:rPr>
          <w:rFonts w:asciiTheme="minorHAnsi" w:hAnsiTheme="minorHAnsi"/>
          <w:b/>
          <w:sz w:val="28"/>
        </w:rPr>
        <w:t>including workforce modelling</w:t>
      </w:r>
    </w:p>
    <w:p w:rsidR="007843F6" w:rsidRDefault="007843F6" w:rsidP="007843F6">
      <w:pPr>
        <w:rPr>
          <w:lang w:val="en-US"/>
        </w:rPr>
      </w:pPr>
    </w:p>
    <w:p w:rsidR="007843F6" w:rsidRDefault="007843F6" w:rsidP="007843F6">
      <w:pPr>
        <w:rPr>
          <w:lang w:val="en-US"/>
        </w:rPr>
      </w:pPr>
      <w:r>
        <w:rPr>
          <w:lang w:val="en-US"/>
        </w:rPr>
        <w:t>Current community data pack April 2016 – current (can get previous year if required)</w:t>
      </w:r>
    </w:p>
    <w:tbl>
      <w:tblPr>
        <w:tblStyle w:val="TableGrid"/>
        <w:tblW w:w="0" w:type="auto"/>
        <w:tblLook w:val="04A0" w:firstRow="1" w:lastRow="0" w:firstColumn="1" w:lastColumn="0" w:noHBand="0" w:noVBand="1"/>
      </w:tblPr>
      <w:tblGrid>
        <w:gridCol w:w="3080"/>
        <w:gridCol w:w="3081"/>
        <w:gridCol w:w="3081"/>
      </w:tblGrid>
      <w:tr w:rsidR="007843F6" w:rsidTr="007843F6">
        <w:tc>
          <w:tcPr>
            <w:tcW w:w="9242" w:type="dxa"/>
            <w:gridSpan w:val="3"/>
          </w:tcPr>
          <w:p w:rsidR="007843F6" w:rsidRPr="007843F6" w:rsidRDefault="007843F6" w:rsidP="007843F6">
            <w:pPr>
              <w:rPr>
                <w:caps/>
                <w:lang w:val="en-US"/>
              </w:rPr>
            </w:pPr>
            <w:r>
              <w:rPr>
                <w:lang w:val="en-US"/>
              </w:rPr>
              <w:t>Admissions to community hospital - ALSTON</w:t>
            </w:r>
          </w:p>
        </w:tc>
      </w:tr>
      <w:tr w:rsidR="007843F6" w:rsidTr="007843F6">
        <w:tc>
          <w:tcPr>
            <w:tcW w:w="3080" w:type="dxa"/>
          </w:tcPr>
          <w:p w:rsidR="007843F6" w:rsidRDefault="007843F6" w:rsidP="007843F6">
            <w:pPr>
              <w:rPr>
                <w:lang w:val="en-US"/>
              </w:rPr>
            </w:pPr>
            <w:r>
              <w:rPr>
                <w:lang w:val="en-US"/>
              </w:rPr>
              <w:t>April 2016</w:t>
            </w:r>
          </w:p>
        </w:tc>
        <w:tc>
          <w:tcPr>
            <w:tcW w:w="3081" w:type="dxa"/>
          </w:tcPr>
          <w:p w:rsidR="007843F6" w:rsidRDefault="007843F6" w:rsidP="007843F6">
            <w:pPr>
              <w:rPr>
                <w:lang w:val="en-US"/>
              </w:rPr>
            </w:pPr>
            <w:r>
              <w:rPr>
                <w:lang w:val="en-US"/>
              </w:rPr>
              <w:t>75.2%</w:t>
            </w:r>
          </w:p>
        </w:tc>
        <w:tc>
          <w:tcPr>
            <w:tcW w:w="3081" w:type="dxa"/>
          </w:tcPr>
          <w:p w:rsidR="007843F6" w:rsidRDefault="007843F6" w:rsidP="007843F6">
            <w:pPr>
              <w:rPr>
                <w:lang w:val="en-US"/>
              </w:rPr>
            </w:pPr>
          </w:p>
        </w:tc>
      </w:tr>
      <w:tr w:rsidR="007843F6" w:rsidTr="007843F6">
        <w:tc>
          <w:tcPr>
            <w:tcW w:w="3080" w:type="dxa"/>
          </w:tcPr>
          <w:p w:rsidR="007843F6" w:rsidRDefault="007843F6" w:rsidP="007843F6">
            <w:pPr>
              <w:rPr>
                <w:lang w:val="en-US"/>
              </w:rPr>
            </w:pPr>
            <w:r>
              <w:rPr>
                <w:lang w:val="en-US"/>
              </w:rPr>
              <w:t>May 2016</w:t>
            </w:r>
          </w:p>
        </w:tc>
        <w:tc>
          <w:tcPr>
            <w:tcW w:w="3081" w:type="dxa"/>
          </w:tcPr>
          <w:p w:rsidR="007843F6" w:rsidRDefault="007843F6" w:rsidP="007843F6">
            <w:pPr>
              <w:rPr>
                <w:lang w:val="en-US"/>
              </w:rPr>
            </w:pPr>
            <w:r>
              <w:rPr>
                <w:lang w:val="en-US"/>
              </w:rPr>
              <w:t>94.6%</w:t>
            </w:r>
          </w:p>
        </w:tc>
        <w:tc>
          <w:tcPr>
            <w:tcW w:w="3081" w:type="dxa"/>
          </w:tcPr>
          <w:p w:rsidR="007843F6" w:rsidRDefault="007843F6" w:rsidP="007843F6">
            <w:pPr>
              <w:rPr>
                <w:lang w:val="en-US"/>
              </w:rPr>
            </w:pPr>
          </w:p>
        </w:tc>
      </w:tr>
      <w:tr w:rsidR="007843F6" w:rsidTr="007843F6">
        <w:tc>
          <w:tcPr>
            <w:tcW w:w="3080" w:type="dxa"/>
          </w:tcPr>
          <w:p w:rsidR="007843F6" w:rsidRDefault="007843F6" w:rsidP="007843F6">
            <w:pPr>
              <w:rPr>
                <w:lang w:val="en-US"/>
              </w:rPr>
            </w:pPr>
            <w:r>
              <w:rPr>
                <w:lang w:val="en-US"/>
              </w:rPr>
              <w:t>June 2016</w:t>
            </w:r>
          </w:p>
        </w:tc>
        <w:tc>
          <w:tcPr>
            <w:tcW w:w="3081" w:type="dxa"/>
          </w:tcPr>
          <w:p w:rsidR="007843F6" w:rsidRDefault="007843F6" w:rsidP="007843F6">
            <w:pPr>
              <w:rPr>
                <w:lang w:val="en-US"/>
              </w:rPr>
            </w:pPr>
            <w:r>
              <w:rPr>
                <w:lang w:val="en-US"/>
              </w:rPr>
              <w:t>97.1%</w:t>
            </w:r>
          </w:p>
        </w:tc>
        <w:tc>
          <w:tcPr>
            <w:tcW w:w="3081" w:type="dxa"/>
          </w:tcPr>
          <w:p w:rsidR="007843F6" w:rsidRDefault="007843F6" w:rsidP="007843F6">
            <w:pPr>
              <w:rPr>
                <w:lang w:val="en-US"/>
              </w:rPr>
            </w:pPr>
          </w:p>
        </w:tc>
      </w:tr>
      <w:tr w:rsidR="007843F6" w:rsidTr="007843F6">
        <w:tc>
          <w:tcPr>
            <w:tcW w:w="3080" w:type="dxa"/>
          </w:tcPr>
          <w:p w:rsidR="007843F6" w:rsidRDefault="007843F6" w:rsidP="007843F6">
            <w:pPr>
              <w:rPr>
                <w:lang w:val="en-US"/>
              </w:rPr>
            </w:pPr>
            <w:r>
              <w:rPr>
                <w:lang w:val="en-US"/>
              </w:rPr>
              <w:t>July 2016</w:t>
            </w:r>
          </w:p>
        </w:tc>
        <w:tc>
          <w:tcPr>
            <w:tcW w:w="3081" w:type="dxa"/>
          </w:tcPr>
          <w:p w:rsidR="007843F6" w:rsidRDefault="007843F6" w:rsidP="007843F6">
            <w:pPr>
              <w:rPr>
                <w:lang w:val="en-US"/>
              </w:rPr>
            </w:pPr>
            <w:r>
              <w:rPr>
                <w:lang w:val="en-US"/>
              </w:rPr>
              <w:t>85.3%</w:t>
            </w:r>
          </w:p>
        </w:tc>
        <w:tc>
          <w:tcPr>
            <w:tcW w:w="3081" w:type="dxa"/>
          </w:tcPr>
          <w:p w:rsidR="007843F6" w:rsidRDefault="007843F6" w:rsidP="007843F6">
            <w:pPr>
              <w:rPr>
                <w:lang w:val="en-US"/>
              </w:rPr>
            </w:pPr>
          </w:p>
        </w:tc>
      </w:tr>
      <w:tr w:rsidR="007843F6" w:rsidTr="007843F6">
        <w:tc>
          <w:tcPr>
            <w:tcW w:w="3080" w:type="dxa"/>
          </w:tcPr>
          <w:p w:rsidR="007843F6" w:rsidRDefault="007843F6" w:rsidP="007843F6">
            <w:pPr>
              <w:rPr>
                <w:lang w:val="en-US"/>
              </w:rPr>
            </w:pPr>
            <w:r>
              <w:rPr>
                <w:lang w:val="en-US"/>
              </w:rPr>
              <w:t>August 2016</w:t>
            </w:r>
          </w:p>
        </w:tc>
        <w:tc>
          <w:tcPr>
            <w:tcW w:w="3081" w:type="dxa"/>
          </w:tcPr>
          <w:p w:rsidR="007843F6" w:rsidRDefault="007843F6" w:rsidP="007843F6">
            <w:pPr>
              <w:rPr>
                <w:lang w:val="en-US"/>
              </w:rPr>
            </w:pPr>
            <w:r>
              <w:rPr>
                <w:lang w:val="en-US"/>
              </w:rPr>
              <w:t>29.0%</w:t>
            </w:r>
          </w:p>
        </w:tc>
        <w:tc>
          <w:tcPr>
            <w:tcW w:w="3081" w:type="dxa"/>
          </w:tcPr>
          <w:p w:rsidR="007843F6" w:rsidRDefault="007843F6" w:rsidP="007843F6">
            <w:pPr>
              <w:rPr>
                <w:lang w:val="en-US"/>
              </w:rPr>
            </w:pPr>
            <w:r>
              <w:rPr>
                <w:lang w:val="en-US"/>
              </w:rPr>
              <w:t>Staffing crisis beds closed</w:t>
            </w:r>
          </w:p>
        </w:tc>
      </w:tr>
    </w:tbl>
    <w:p w:rsidR="007843F6" w:rsidRDefault="007843F6" w:rsidP="007843F6">
      <w:pPr>
        <w:rPr>
          <w:lang w:val="en-US"/>
        </w:rPr>
      </w:pPr>
    </w:p>
    <w:tbl>
      <w:tblPr>
        <w:tblStyle w:val="TableGrid"/>
        <w:tblW w:w="0" w:type="auto"/>
        <w:tblLook w:val="04A0" w:firstRow="1" w:lastRow="0" w:firstColumn="1" w:lastColumn="0" w:noHBand="0" w:noVBand="1"/>
      </w:tblPr>
      <w:tblGrid>
        <w:gridCol w:w="3080"/>
        <w:gridCol w:w="3081"/>
        <w:gridCol w:w="3081"/>
      </w:tblGrid>
      <w:tr w:rsidR="007843F6" w:rsidTr="007843F6">
        <w:tc>
          <w:tcPr>
            <w:tcW w:w="9242" w:type="dxa"/>
            <w:gridSpan w:val="3"/>
          </w:tcPr>
          <w:p w:rsidR="007843F6" w:rsidRDefault="007843F6" w:rsidP="007843F6">
            <w:pPr>
              <w:rPr>
                <w:lang w:val="en-US"/>
              </w:rPr>
            </w:pPr>
            <w:r>
              <w:rPr>
                <w:lang w:val="en-US"/>
              </w:rPr>
              <w:t>Step up admissions- Alston Hospital</w:t>
            </w:r>
          </w:p>
        </w:tc>
      </w:tr>
      <w:tr w:rsidR="007843F6" w:rsidTr="009201DD">
        <w:tc>
          <w:tcPr>
            <w:tcW w:w="3080" w:type="dxa"/>
          </w:tcPr>
          <w:p w:rsidR="007843F6" w:rsidRDefault="007843F6" w:rsidP="009201DD">
            <w:pPr>
              <w:rPr>
                <w:lang w:val="en-US"/>
              </w:rPr>
            </w:pPr>
            <w:r>
              <w:rPr>
                <w:lang w:val="en-US"/>
              </w:rPr>
              <w:t>April 2016</w:t>
            </w:r>
          </w:p>
        </w:tc>
        <w:tc>
          <w:tcPr>
            <w:tcW w:w="3081" w:type="dxa"/>
          </w:tcPr>
          <w:p w:rsidR="007843F6" w:rsidRDefault="007843F6" w:rsidP="009201DD">
            <w:pPr>
              <w:rPr>
                <w:lang w:val="en-US"/>
              </w:rPr>
            </w:pPr>
            <w:r>
              <w:rPr>
                <w:lang w:val="en-US"/>
              </w:rPr>
              <w:t>25.0%</w:t>
            </w:r>
          </w:p>
        </w:tc>
        <w:tc>
          <w:tcPr>
            <w:tcW w:w="3081" w:type="dxa"/>
          </w:tcPr>
          <w:p w:rsidR="007843F6" w:rsidRDefault="007843F6" w:rsidP="009201DD">
            <w:pPr>
              <w:rPr>
                <w:lang w:val="en-US"/>
              </w:rPr>
            </w:pPr>
          </w:p>
        </w:tc>
      </w:tr>
      <w:tr w:rsidR="007843F6" w:rsidTr="009201DD">
        <w:tc>
          <w:tcPr>
            <w:tcW w:w="3080" w:type="dxa"/>
          </w:tcPr>
          <w:p w:rsidR="007843F6" w:rsidRDefault="007843F6" w:rsidP="009201DD">
            <w:pPr>
              <w:rPr>
                <w:lang w:val="en-US"/>
              </w:rPr>
            </w:pPr>
            <w:r>
              <w:rPr>
                <w:lang w:val="en-US"/>
              </w:rPr>
              <w:t>May 2016</w:t>
            </w:r>
          </w:p>
        </w:tc>
        <w:tc>
          <w:tcPr>
            <w:tcW w:w="3081" w:type="dxa"/>
          </w:tcPr>
          <w:p w:rsidR="007843F6" w:rsidRDefault="007843F6" w:rsidP="009201DD">
            <w:pPr>
              <w:rPr>
                <w:lang w:val="en-US"/>
              </w:rPr>
            </w:pPr>
            <w:r>
              <w:rPr>
                <w:lang w:val="en-US"/>
              </w:rPr>
              <w:t>0.0%</w:t>
            </w:r>
          </w:p>
        </w:tc>
        <w:tc>
          <w:tcPr>
            <w:tcW w:w="3081" w:type="dxa"/>
          </w:tcPr>
          <w:p w:rsidR="007843F6" w:rsidRDefault="007843F6" w:rsidP="009201DD">
            <w:pPr>
              <w:rPr>
                <w:lang w:val="en-US"/>
              </w:rPr>
            </w:pPr>
          </w:p>
        </w:tc>
      </w:tr>
      <w:tr w:rsidR="007843F6" w:rsidTr="009201DD">
        <w:tc>
          <w:tcPr>
            <w:tcW w:w="3080" w:type="dxa"/>
          </w:tcPr>
          <w:p w:rsidR="007843F6" w:rsidRDefault="007843F6" w:rsidP="009201DD">
            <w:pPr>
              <w:rPr>
                <w:lang w:val="en-US"/>
              </w:rPr>
            </w:pPr>
            <w:r>
              <w:rPr>
                <w:lang w:val="en-US"/>
              </w:rPr>
              <w:t>June 2016</w:t>
            </w:r>
          </w:p>
        </w:tc>
        <w:tc>
          <w:tcPr>
            <w:tcW w:w="3081" w:type="dxa"/>
          </w:tcPr>
          <w:p w:rsidR="007843F6" w:rsidRDefault="007843F6" w:rsidP="009201DD">
            <w:pPr>
              <w:rPr>
                <w:lang w:val="en-US"/>
              </w:rPr>
            </w:pPr>
            <w:r>
              <w:rPr>
                <w:lang w:val="en-US"/>
              </w:rPr>
              <w:t>33.3%</w:t>
            </w:r>
          </w:p>
        </w:tc>
        <w:tc>
          <w:tcPr>
            <w:tcW w:w="3081" w:type="dxa"/>
          </w:tcPr>
          <w:p w:rsidR="007843F6" w:rsidRDefault="007843F6" w:rsidP="009201DD">
            <w:pPr>
              <w:rPr>
                <w:lang w:val="en-US"/>
              </w:rPr>
            </w:pPr>
          </w:p>
        </w:tc>
      </w:tr>
      <w:tr w:rsidR="007843F6" w:rsidTr="009201DD">
        <w:tc>
          <w:tcPr>
            <w:tcW w:w="3080" w:type="dxa"/>
          </w:tcPr>
          <w:p w:rsidR="007843F6" w:rsidRDefault="007843F6" w:rsidP="009201DD">
            <w:pPr>
              <w:rPr>
                <w:lang w:val="en-US"/>
              </w:rPr>
            </w:pPr>
            <w:r>
              <w:rPr>
                <w:lang w:val="en-US"/>
              </w:rPr>
              <w:t>July 2016</w:t>
            </w:r>
          </w:p>
        </w:tc>
        <w:tc>
          <w:tcPr>
            <w:tcW w:w="3081" w:type="dxa"/>
          </w:tcPr>
          <w:p w:rsidR="007843F6" w:rsidRDefault="007843F6" w:rsidP="009201DD">
            <w:pPr>
              <w:rPr>
                <w:lang w:val="en-US"/>
              </w:rPr>
            </w:pPr>
            <w:r>
              <w:rPr>
                <w:lang w:val="en-US"/>
              </w:rPr>
              <w:t>33.3%</w:t>
            </w:r>
          </w:p>
        </w:tc>
        <w:tc>
          <w:tcPr>
            <w:tcW w:w="3081" w:type="dxa"/>
          </w:tcPr>
          <w:p w:rsidR="007843F6" w:rsidRDefault="007843F6" w:rsidP="009201DD">
            <w:pPr>
              <w:rPr>
                <w:lang w:val="en-US"/>
              </w:rPr>
            </w:pPr>
          </w:p>
        </w:tc>
      </w:tr>
      <w:tr w:rsidR="007843F6" w:rsidTr="009201DD">
        <w:tc>
          <w:tcPr>
            <w:tcW w:w="3080" w:type="dxa"/>
          </w:tcPr>
          <w:p w:rsidR="007843F6" w:rsidRDefault="007843F6" w:rsidP="009201DD">
            <w:pPr>
              <w:rPr>
                <w:lang w:val="en-US"/>
              </w:rPr>
            </w:pPr>
            <w:r>
              <w:rPr>
                <w:lang w:val="en-US"/>
              </w:rPr>
              <w:t>August 2016</w:t>
            </w:r>
          </w:p>
        </w:tc>
        <w:tc>
          <w:tcPr>
            <w:tcW w:w="3081" w:type="dxa"/>
          </w:tcPr>
          <w:p w:rsidR="007843F6" w:rsidRDefault="007843F6" w:rsidP="009201DD">
            <w:pPr>
              <w:rPr>
                <w:lang w:val="en-US"/>
              </w:rPr>
            </w:pPr>
            <w:r>
              <w:rPr>
                <w:lang w:val="en-US"/>
              </w:rPr>
              <w:t>?</w:t>
            </w:r>
          </w:p>
        </w:tc>
        <w:tc>
          <w:tcPr>
            <w:tcW w:w="3081" w:type="dxa"/>
          </w:tcPr>
          <w:p w:rsidR="007843F6" w:rsidRDefault="007843F6" w:rsidP="009201DD">
            <w:pPr>
              <w:rPr>
                <w:lang w:val="en-US"/>
              </w:rPr>
            </w:pPr>
          </w:p>
        </w:tc>
      </w:tr>
    </w:tbl>
    <w:p w:rsidR="007843F6" w:rsidRDefault="007843F6" w:rsidP="007843F6">
      <w:pPr>
        <w:rPr>
          <w:lang w:val="en-US"/>
        </w:rPr>
      </w:pPr>
    </w:p>
    <w:tbl>
      <w:tblPr>
        <w:tblStyle w:val="TableGrid"/>
        <w:tblW w:w="0" w:type="auto"/>
        <w:tblLook w:val="04A0" w:firstRow="1" w:lastRow="0" w:firstColumn="1" w:lastColumn="0" w:noHBand="0" w:noVBand="1"/>
      </w:tblPr>
      <w:tblGrid>
        <w:gridCol w:w="1526"/>
        <w:gridCol w:w="1276"/>
        <w:gridCol w:w="2835"/>
        <w:gridCol w:w="3605"/>
      </w:tblGrid>
      <w:tr w:rsidR="007843F6" w:rsidTr="00931847">
        <w:tc>
          <w:tcPr>
            <w:tcW w:w="5637" w:type="dxa"/>
            <w:gridSpan w:val="3"/>
          </w:tcPr>
          <w:p w:rsidR="007843F6" w:rsidRDefault="007843F6" w:rsidP="009201DD">
            <w:pPr>
              <w:rPr>
                <w:lang w:val="en-US"/>
              </w:rPr>
            </w:pPr>
            <w:r>
              <w:rPr>
                <w:lang w:val="en-US"/>
              </w:rPr>
              <w:t>MIU First Attenders – Alston       MIU – follow up - Alston</w:t>
            </w:r>
          </w:p>
        </w:tc>
        <w:tc>
          <w:tcPr>
            <w:tcW w:w="3605" w:type="dxa"/>
          </w:tcPr>
          <w:p w:rsidR="007843F6" w:rsidRDefault="00931847" w:rsidP="009201DD">
            <w:pPr>
              <w:rPr>
                <w:lang w:val="en-US"/>
              </w:rPr>
            </w:pPr>
            <w:r>
              <w:rPr>
                <w:lang w:val="en-US"/>
              </w:rPr>
              <w:t>MIU aged</w:t>
            </w:r>
            <w:r w:rsidR="00200817">
              <w:rPr>
                <w:lang w:val="en-US"/>
              </w:rPr>
              <w:t xml:space="preserve"> </w:t>
            </w:r>
            <w:r>
              <w:rPr>
                <w:lang w:val="en-US"/>
              </w:rPr>
              <w:t xml:space="preserve"> 5 and under - Alston</w:t>
            </w:r>
          </w:p>
        </w:tc>
      </w:tr>
      <w:tr w:rsidR="007843F6" w:rsidTr="00931847">
        <w:tc>
          <w:tcPr>
            <w:tcW w:w="1526" w:type="dxa"/>
          </w:tcPr>
          <w:p w:rsidR="007843F6" w:rsidRDefault="007843F6" w:rsidP="009201DD">
            <w:pPr>
              <w:rPr>
                <w:lang w:val="en-US"/>
              </w:rPr>
            </w:pPr>
            <w:r>
              <w:rPr>
                <w:lang w:val="en-US"/>
              </w:rPr>
              <w:t>April 2016</w:t>
            </w:r>
          </w:p>
        </w:tc>
        <w:tc>
          <w:tcPr>
            <w:tcW w:w="1276" w:type="dxa"/>
          </w:tcPr>
          <w:p w:rsidR="007843F6" w:rsidRDefault="007843F6" w:rsidP="009201DD">
            <w:pPr>
              <w:rPr>
                <w:lang w:val="en-US"/>
              </w:rPr>
            </w:pPr>
            <w:r>
              <w:rPr>
                <w:lang w:val="en-US"/>
              </w:rPr>
              <w:t>0</w:t>
            </w:r>
          </w:p>
        </w:tc>
        <w:tc>
          <w:tcPr>
            <w:tcW w:w="2835" w:type="dxa"/>
          </w:tcPr>
          <w:p w:rsidR="007843F6" w:rsidRDefault="007843F6" w:rsidP="009201DD">
            <w:pPr>
              <w:rPr>
                <w:lang w:val="en-US"/>
              </w:rPr>
            </w:pPr>
            <w:r>
              <w:rPr>
                <w:lang w:val="en-US"/>
              </w:rPr>
              <w:t>23</w:t>
            </w:r>
          </w:p>
        </w:tc>
        <w:tc>
          <w:tcPr>
            <w:tcW w:w="3605" w:type="dxa"/>
          </w:tcPr>
          <w:p w:rsidR="007843F6" w:rsidRDefault="00931847" w:rsidP="009201DD">
            <w:pPr>
              <w:rPr>
                <w:lang w:val="en-US"/>
              </w:rPr>
            </w:pPr>
            <w:r>
              <w:rPr>
                <w:lang w:val="en-US"/>
              </w:rPr>
              <w:t>2</w:t>
            </w:r>
          </w:p>
        </w:tc>
      </w:tr>
      <w:tr w:rsidR="007843F6" w:rsidTr="00931847">
        <w:tc>
          <w:tcPr>
            <w:tcW w:w="1526" w:type="dxa"/>
          </w:tcPr>
          <w:p w:rsidR="007843F6" w:rsidRDefault="007843F6" w:rsidP="009201DD">
            <w:pPr>
              <w:rPr>
                <w:lang w:val="en-US"/>
              </w:rPr>
            </w:pPr>
            <w:r>
              <w:rPr>
                <w:lang w:val="en-US"/>
              </w:rPr>
              <w:t>May 2016</w:t>
            </w:r>
          </w:p>
        </w:tc>
        <w:tc>
          <w:tcPr>
            <w:tcW w:w="1276" w:type="dxa"/>
          </w:tcPr>
          <w:p w:rsidR="007843F6" w:rsidRDefault="007843F6" w:rsidP="009201DD">
            <w:pPr>
              <w:rPr>
                <w:lang w:val="en-US"/>
              </w:rPr>
            </w:pPr>
            <w:r>
              <w:rPr>
                <w:lang w:val="en-US"/>
              </w:rPr>
              <w:t>5</w:t>
            </w:r>
          </w:p>
        </w:tc>
        <w:tc>
          <w:tcPr>
            <w:tcW w:w="2835" w:type="dxa"/>
          </w:tcPr>
          <w:p w:rsidR="007843F6" w:rsidRDefault="007843F6" w:rsidP="009201DD">
            <w:pPr>
              <w:rPr>
                <w:lang w:val="en-US"/>
              </w:rPr>
            </w:pPr>
            <w:r>
              <w:rPr>
                <w:lang w:val="en-US"/>
              </w:rPr>
              <w:t>41</w:t>
            </w:r>
          </w:p>
        </w:tc>
        <w:tc>
          <w:tcPr>
            <w:tcW w:w="3605" w:type="dxa"/>
          </w:tcPr>
          <w:p w:rsidR="007843F6" w:rsidRDefault="00931847" w:rsidP="009201DD">
            <w:pPr>
              <w:rPr>
                <w:lang w:val="en-US"/>
              </w:rPr>
            </w:pPr>
            <w:r>
              <w:rPr>
                <w:lang w:val="en-US"/>
              </w:rPr>
              <w:t>1</w:t>
            </w:r>
          </w:p>
        </w:tc>
      </w:tr>
      <w:tr w:rsidR="007843F6" w:rsidTr="00931847">
        <w:tc>
          <w:tcPr>
            <w:tcW w:w="1526" w:type="dxa"/>
          </w:tcPr>
          <w:p w:rsidR="007843F6" w:rsidRDefault="007843F6" w:rsidP="009201DD">
            <w:pPr>
              <w:rPr>
                <w:lang w:val="en-US"/>
              </w:rPr>
            </w:pPr>
            <w:r>
              <w:rPr>
                <w:lang w:val="en-US"/>
              </w:rPr>
              <w:t>June 2016</w:t>
            </w:r>
          </w:p>
        </w:tc>
        <w:tc>
          <w:tcPr>
            <w:tcW w:w="1276" w:type="dxa"/>
          </w:tcPr>
          <w:p w:rsidR="007843F6" w:rsidRDefault="007843F6" w:rsidP="009201DD">
            <w:pPr>
              <w:rPr>
                <w:lang w:val="en-US"/>
              </w:rPr>
            </w:pPr>
            <w:r>
              <w:rPr>
                <w:lang w:val="en-US"/>
              </w:rPr>
              <w:t>5</w:t>
            </w:r>
          </w:p>
        </w:tc>
        <w:tc>
          <w:tcPr>
            <w:tcW w:w="2835" w:type="dxa"/>
          </w:tcPr>
          <w:p w:rsidR="007843F6" w:rsidRDefault="007843F6" w:rsidP="009201DD">
            <w:pPr>
              <w:rPr>
                <w:lang w:val="en-US"/>
              </w:rPr>
            </w:pPr>
            <w:r>
              <w:rPr>
                <w:lang w:val="en-US"/>
              </w:rPr>
              <w:t>41</w:t>
            </w:r>
          </w:p>
        </w:tc>
        <w:tc>
          <w:tcPr>
            <w:tcW w:w="3605" w:type="dxa"/>
          </w:tcPr>
          <w:p w:rsidR="007843F6" w:rsidRDefault="00931847" w:rsidP="009201DD">
            <w:pPr>
              <w:rPr>
                <w:lang w:val="en-US"/>
              </w:rPr>
            </w:pPr>
            <w:r>
              <w:rPr>
                <w:lang w:val="en-US"/>
              </w:rPr>
              <w:t>1</w:t>
            </w:r>
          </w:p>
        </w:tc>
      </w:tr>
      <w:tr w:rsidR="007843F6" w:rsidTr="00931847">
        <w:tc>
          <w:tcPr>
            <w:tcW w:w="1526" w:type="dxa"/>
          </w:tcPr>
          <w:p w:rsidR="007843F6" w:rsidRDefault="007843F6" w:rsidP="009201DD">
            <w:pPr>
              <w:rPr>
                <w:lang w:val="en-US"/>
              </w:rPr>
            </w:pPr>
            <w:r>
              <w:rPr>
                <w:lang w:val="en-US"/>
              </w:rPr>
              <w:t>July 2016</w:t>
            </w:r>
          </w:p>
        </w:tc>
        <w:tc>
          <w:tcPr>
            <w:tcW w:w="1276" w:type="dxa"/>
          </w:tcPr>
          <w:p w:rsidR="007843F6" w:rsidRDefault="007843F6" w:rsidP="009201DD">
            <w:pPr>
              <w:rPr>
                <w:lang w:val="en-US"/>
              </w:rPr>
            </w:pPr>
            <w:r>
              <w:rPr>
                <w:lang w:val="en-US"/>
              </w:rPr>
              <w:t>7</w:t>
            </w:r>
          </w:p>
        </w:tc>
        <w:tc>
          <w:tcPr>
            <w:tcW w:w="2835" w:type="dxa"/>
          </w:tcPr>
          <w:p w:rsidR="007843F6" w:rsidRDefault="007843F6" w:rsidP="009201DD">
            <w:pPr>
              <w:rPr>
                <w:lang w:val="en-US"/>
              </w:rPr>
            </w:pPr>
            <w:r>
              <w:rPr>
                <w:lang w:val="en-US"/>
              </w:rPr>
              <w:t>35</w:t>
            </w:r>
          </w:p>
        </w:tc>
        <w:tc>
          <w:tcPr>
            <w:tcW w:w="3605" w:type="dxa"/>
          </w:tcPr>
          <w:p w:rsidR="007843F6" w:rsidRDefault="00931847" w:rsidP="009201DD">
            <w:pPr>
              <w:rPr>
                <w:lang w:val="en-US"/>
              </w:rPr>
            </w:pPr>
            <w:r>
              <w:rPr>
                <w:lang w:val="en-US"/>
              </w:rPr>
              <w:t>1</w:t>
            </w:r>
          </w:p>
        </w:tc>
      </w:tr>
      <w:tr w:rsidR="007843F6" w:rsidTr="00931847">
        <w:tc>
          <w:tcPr>
            <w:tcW w:w="1526" w:type="dxa"/>
          </w:tcPr>
          <w:p w:rsidR="007843F6" w:rsidRDefault="007843F6" w:rsidP="009201DD">
            <w:pPr>
              <w:rPr>
                <w:lang w:val="en-US"/>
              </w:rPr>
            </w:pPr>
            <w:r>
              <w:rPr>
                <w:lang w:val="en-US"/>
              </w:rPr>
              <w:t>August 2016</w:t>
            </w:r>
          </w:p>
        </w:tc>
        <w:tc>
          <w:tcPr>
            <w:tcW w:w="1276" w:type="dxa"/>
          </w:tcPr>
          <w:p w:rsidR="007843F6" w:rsidRDefault="007843F6" w:rsidP="009201DD">
            <w:pPr>
              <w:rPr>
                <w:lang w:val="en-US"/>
              </w:rPr>
            </w:pPr>
            <w:r>
              <w:rPr>
                <w:lang w:val="en-US"/>
              </w:rPr>
              <w:t>16</w:t>
            </w:r>
          </w:p>
        </w:tc>
        <w:tc>
          <w:tcPr>
            <w:tcW w:w="2835" w:type="dxa"/>
          </w:tcPr>
          <w:p w:rsidR="007843F6" w:rsidRDefault="007843F6" w:rsidP="009201DD">
            <w:pPr>
              <w:rPr>
                <w:lang w:val="en-US"/>
              </w:rPr>
            </w:pPr>
            <w:r>
              <w:rPr>
                <w:lang w:val="en-US"/>
              </w:rPr>
              <w:t>21</w:t>
            </w:r>
          </w:p>
        </w:tc>
        <w:tc>
          <w:tcPr>
            <w:tcW w:w="3605" w:type="dxa"/>
          </w:tcPr>
          <w:p w:rsidR="007843F6" w:rsidRDefault="00931847" w:rsidP="009201DD">
            <w:pPr>
              <w:rPr>
                <w:lang w:val="en-US"/>
              </w:rPr>
            </w:pPr>
            <w:r>
              <w:rPr>
                <w:lang w:val="en-US"/>
              </w:rPr>
              <w:t>1</w:t>
            </w:r>
          </w:p>
        </w:tc>
      </w:tr>
    </w:tbl>
    <w:p w:rsidR="007843F6" w:rsidRDefault="00B63FA7" w:rsidP="007843F6">
      <w:pPr>
        <w:rPr>
          <w:lang w:val="en-US"/>
        </w:rPr>
      </w:pPr>
      <w:r>
        <w:rPr>
          <w:lang w:val="en-US"/>
        </w:rPr>
        <w:t>Note these figures for MIU may be lower than reality as some cases are recorded on paper notes and not reflected in the data here</w:t>
      </w:r>
    </w:p>
    <w:tbl>
      <w:tblPr>
        <w:tblStyle w:val="TableGrid"/>
        <w:tblW w:w="0" w:type="auto"/>
        <w:tblLook w:val="04A0" w:firstRow="1" w:lastRow="0" w:firstColumn="1" w:lastColumn="0" w:noHBand="0" w:noVBand="1"/>
      </w:tblPr>
      <w:tblGrid>
        <w:gridCol w:w="1668"/>
        <w:gridCol w:w="2409"/>
        <w:gridCol w:w="5165"/>
      </w:tblGrid>
      <w:tr w:rsidR="00931847" w:rsidTr="009201DD">
        <w:tc>
          <w:tcPr>
            <w:tcW w:w="9242" w:type="dxa"/>
            <w:gridSpan w:val="3"/>
          </w:tcPr>
          <w:p w:rsidR="00931847" w:rsidRDefault="00931847" w:rsidP="009201DD">
            <w:pPr>
              <w:rPr>
                <w:lang w:val="en-US"/>
              </w:rPr>
            </w:pPr>
            <w:r>
              <w:rPr>
                <w:lang w:val="en-US"/>
              </w:rPr>
              <w:t>Elective provider spells - Alston Hospital           Non Elective</w:t>
            </w:r>
          </w:p>
        </w:tc>
      </w:tr>
      <w:tr w:rsidR="00931847" w:rsidTr="00931847">
        <w:tc>
          <w:tcPr>
            <w:tcW w:w="1668" w:type="dxa"/>
          </w:tcPr>
          <w:p w:rsidR="00931847" w:rsidRDefault="00931847" w:rsidP="009201DD">
            <w:pPr>
              <w:rPr>
                <w:lang w:val="en-US"/>
              </w:rPr>
            </w:pPr>
            <w:r>
              <w:rPr>
                <w:lang w:val="en-US"/>
              </w:rPr>
              <w:t>April 2016</w:t>
            </w:r>
          </w:p>
        </w:tc>
        <w:tc>
          <w:tcPr>
            <w:tcW w:w="2409" w:type="dxa"/>
          </w:tcPr>
          <w:p w:rsidR="00931847" w:rsidRDefault="00931847" w:rsidP="009201DD">
            <w:pPr>
              <w:rPr>
                <w:lang w:val="en-US"/>
              </w:rPr>
            </w:pPr>
            <w:r>
              <w:rPr>
                <w:lang w:val="en-US"/>
              </w:rPr>
              <w:t>0</w:t>
            </w:r>
          </w:p>
        </w:tc>
        <w:tc>
          <w:tcPr>
            <w:tcW w:w="5165" w:type="dxa"/>
          </w:tcPr>
          <w:p w:rsidR="00931847" w:rsidRDefault="00931847" w:rsidP="009201DD">
            <w:pPr>
              <w:rPr>
                <w:lang w:val="en-US"/>
              </w:rPr>
            </w:pPr>
            <w:r>
              <w:rPr>
                <w:lang w:val="en-US"/>
              </w:rPr>
              <w:t>8</w:t>
            </w:r>
          </w:p>
        </w:tc>
      </w:tr>
      <w:tr w:rsidR="00931847" w:rsidTr="00931847">
        <w:tc>
          <w:tcPr>
            <w:tcW w:w="1668" w:type="dxa"/>
          </w:tcPr>
          <w:p w:rsidR="00931847" w:rsidRDefault="00931847" w:rsidP="009201DD">
            <w:pPr>
              <w:rPr>
                <w:lang w:val="en-US"/>
              </w:rPr>
            </w:pPr>
            <w:r>
              <w:rPr>
                <w:lang w:val="en-US"/>
              </w:rPr>
              <w:t>May 2016</w:t>
            </w:r>
          </w:p>
        </w:tc>
        <w:tc>
          <w:tcPr>
            <w:tcW w:w="2409" w:type="dxa"/>
          </w:tcPr>
          <w:p w:rsidR="00931847" w:rsidRDefault="00931847" w:rsidP="009201DD">
            <w:pPr>
              <w:rPr>
                <w:lang w:val="en-US"/>
              </w:rPr>
            </w:pPr>
            <w:r>
              <w:rPr>
                <w:lang w:val="en-US"/>
              </w:rPr>
              <w:t>0</w:t>
            </w:r>
          </w:p>
        </w:tc>
        <w:tc>
          <w:tcPr>
            <w:tcW w:w="5165" w:type="dxa"/>
          </w:tcPr>
          <w:p w:rsidR="00931847" w:rsidRDefault="00931847" w:rsidP="009201DD">
            <w:pPr>
              <w:rPr>
                <w:lang w:val="en-US"/>
              </w:rPr>
            </w:pPr>
            <w:r>
              <w:rPr>
                <w:lang w:val="en-US"/>
              </w:rPr>
              <w:t>7</w:t>
            </w:r>
          </w:p>
        </w:tc>
      </w:tr>
      <w:tr w:rsidR="00931847" w:rsidTr="00931847">
        <w:tc>
          <w:tcPr>
            <w:tcW w:w="1668" w:type="dxa"/>
          </w:tcPr>
          <w:p w:rsidR="00931847" w:rsidRDefault="00931847" w:rsidP="009201DD">
            <w:pPr>
              <w:rPr>
                <w:lang w:val="en-US"/>
              </w:rPr>
            </w:pPr>
            <w:r>
              <w:rPr>
                <w:lang w:val="en-US"/>
              </w:rPr>
              <w:t>June 2016</w:t>
            </w:r>
          </w:p>
        </w:tc>
        <w:tc>
          <w:tcPr>
            <w:tcW w:w="2409" w:type="dxa"/>
          </w:tcPr>
          <w:p w:rsidR="00931847" w:rsidRDefault="00931847" w:rsidP="009201DD">
            <w:pPr>
              <w:rPr>
                <w:lang w:val="en-US"/>
              </w:rPr>
            </w:pPr>
            <w:r>
              <w:rPr>
                <w:lang w:val="en-US"/>
              </w:rPr>
              <w:t>1</w:t>
            </w:r>
          </w:p>
        </w:tc>
        <w:tc>
          <w:tcPr>
            <w:tcW w:w="5165" w:type="dxa"/>
          </w:tcPr>
          <w:p w:rsidR="00931847" w:rsidRDefault="00931847" w:rsidP="009201DD">
            <w:pPr>
              <w:rPr>
                <w:lang w:val="en-US"/>
              </w:rPr>
            </w:pPr>
            <w:r>
              <w:rPr>
                <w:lang w:val="en-US"/>
              </w:rPr>
              <w:t>6</w:t>
            </w:r>
          </w:p>
        </w:tc>
      </w:tr>
      <w:tr w:rsidR="00931847" w:rsidTr="00931847">
        <w:tc>
          <w:tcPr>
            <w:tcW w:w="1668" w:type="dxa"/>
          </w:tcPr>
          <w:p w:rsidR="00931847" w:rsidRDefault="00931847" w:rsidP="009201DD">
            <w:pPr>
              <w:rPr>
                <w:lang w:val="en-US"/>
              </w:rPr>
            </w:pPr>
            <w:r>
              <w:rPr>
                <w:lang w:val="en-US"/>
              </w:rPr>
              <w:t>July 2016</w:t>
            </w:r>
          </w:p>
        </w:tc>
        <w:tc>
          <w:tcPr>
            <w:tcW w:w="2409" w:type="dxa"/>
          </w:tcPr>
          <w:p w:rsidR="00931847" w:rsidRDefault="00931847" w:rsidP="009201DD">
            <w:pPr>
              <w:rPr>
                <w:lang w:val="en-US"/>
              </w:rPr>
            </w:pPr>
            <w:r>
              <w:rPr>
                <w:lang w:val="en-US"/>
              </w:rPr>
              <w:t>0</w:t>
            </w:r>
          </w:p>
        </w:tc>
        <w:tc>
          <w:tcPr>
            <w:tcW w:w="5165" w:type="dxa"/>
          </w:tcPr>
          <w:p w:rsidR="00931847" w:rsidRDefault="00931847" w:rsidP="009201DD">
            <w:pPr>
              <w:rPr>
                <w:lang w:val="en-US"/>
              </w:rPr>
            </w:pPr>
            <w:r>
              <w:rPr>
                <w:lang w:val="en-US"/>
              </w:rPr>
              <w:t>10</w:t>
            </w:r>
          </w:p>
        </w:tc>
      </w:tr>
      <w:tr w:rsidR="00931847" w:rsidTr="00931847">
        <w:tc>
          <w:tcPr>
            <w:tcW w:w="1668" w:type="dxa"/>
          </w:tcPr>
          <w:p w:rsidR="00931847" w:rsidRDefault="00931847" w:rsidP="009201DD">
            <w:pPr>
              <w:rPr>
                <w:lang w:val="en-US"/>
              </w:rPr>
            </w:pPr>
            <w:r>
              <w:rPr>
                <w:lang w:val="en-US"/>
              </w:rPr>
              <w:t>August 2016</w:t>
            </w:r>
          </w:p>
        </w:tc>
        <w:tc>
          <w:tcPr>
            <w:tcW w:w="2409" w:type="dxa"/>
          </w:tcPr>
          <w:p w:rsidR="00931847" w:rsidRDefault="00931847" w:rsidP="009201DD">
            <w:pPr>
              <w:rPr>
                <w:lang w:val="en-US"/>
              </w:rPr>
            </w:pPr>
            <w:r>
              <w:rPr>
                <w:lang w:val="en-US"/>
              </w:rPr>
              <w:t>1</w:t>
            </w:r>
          </w:p>
        </w:tc>
        <w:tc>
          <w:tcPr>
            <w:tcW w:w="5165" w:type="dxa"/>
          </w:tcPr>
          <w:p w:rsidR="00931847" w:rsidRDefault="00931847" w:rsidP="009201DD">
            <w:pPr>
              <w:rPr>
                <w:lang w:val="en-US"/>
              </w:rPr>
            </w:pPr>
            <w:r>
              <w:rPr>
                <w:lang w:val="en-US"/>
              </w:rPr>
              <w:t>1</w:t>
            </w:r>
          </w:p>
        </w:tc>
      </w:tr>
    </w:tbl>
    <w:p w:rsidR="00931847" w:rsidRDefault="00931847" w:rsidP="007843F6">
      <w:pPr>
        <w:rPr>
          <w:lang w:val="en-US"/>
        </w:rPr>
      </w:pPr>
    </w:p>
    <w:p w:rsidR="00633001" w:rsidRDefault="00633001" w:rsidP="007843F6">
      <w:pPr>
        <w:rPr>
          <w:lang w:val="en-US"/>
        </w:rPr>
      </w:pPr>
    </w:p>
    <w:p w:rsidR="00633001" w:rsidRDefault="00633001" w:rsidP="007843F6">
      <w:pPr>
        <w:rPr>
          <w:lang w:val="en-US"/>
        </w:rPr>
      </w:pPr>
    </w:p>
    <w:p w:rsidR="00633001" w:rsidRDefault="00633001" w:rsidP="007843F6">
      <w:pPr>
        <w:rPr>
          <w:lang w:val="en-US"/>
        </w:rPr>
      </w:pPr>
    </w:p>
    <w:p w:rsidR="00633001" w:rsidRDefault="00633001" w:rsidP="007843F6">
      <w:pPr>
        <w:rPr>
          <w:lang w:val="en-US"/>
        </w:rPr>
      </w:pPr>
    </w:p>
    <w:p w:rsidR="00633001" w:rsidRDefault="00633001" w:rsidP="007843F6">
      <w:pPr>
        <w:rPr>
          <w:lang w:val="en-US"/>
        </w:rPr>
      </w:pPr>
    </w:p>
    <w:p w:rsidR="00633001" w:rsidRDefault="00633001" w:rsidP="007843F6">
      <w:pPr>
        <w:rPr>
          <w:lang w:val="en-US"/>
        </w:rPr>
      </w:pPr>
    </w:p>
    <w:p w:rsidR="00633001" w:rsidRDefault="00633001" w:rsidP="007843F6">
      <w:pPr>
        <w:rPr>
          <w:lang w:val="en-US"/>
        </w:rPr>
      </w:pPr>
    </w:p>
    <w:p w:rsidR="00633001" w:rsidRDefault="00633001" w:rsidP="007843F6">
      <w:pPr>
        <w:rPr>
          <w:lang w:val="en-US"/>
        </w:rPr>
      </w:pPr>
    </w:p>
    <w:p w:rsidR="00633001" w:rsidRDefault="00633001" w:rsidP="007843F6">
      <w:pPr>
        <w:rPr>
          <w:lang w:val="en-US"/>
        </w:rPr>
      </w:pPr>
    </w:p>
    <w:p w:rsidR="00633001" w:rsidRDefault="00633001" w:rsidP="007843F6">
      <w:pPr>
        <w:rPr>
          <w:lang w:val="en-US"/>
        </w:rPr>
      </w:pPr>
    </w:p>
    <w:p w:rsidR="00633001" w:rsidRDefault="00633001" w:rsidP="007843F6">
      <w:pPr>
        <w:rPr>
          <w:lang w:val="en-US"/>
        </w:rPr>
      </w:pPr>
    </w:p>
    <w:p w:rsidR="00633001" w:rsidRDefault="00633001" w:rsidP="007843F6">
      <w:pPr>
        <w:rPr>
          <w:lang w:val="en-US"/>
        </w:rPr>
      </w:pPr>
    </w:p>
    <w:p w:rsidR="00633001" w:rsidRDefault="00633001" w:rsidP="007843F6">
      <w:pPr>
        <w:rPr>
          <w:lang w:val="en-US"/>
        </w:rPr>
      </w:pPr>
    </w:p>
    <w:p w:rsidR="00931847" w:rsidRDefault="00931847" w:rsidP="007843F6">
      <w:pPr>
        <w:rPr>
          <w:lang w:val="en-US"/>
        </w:rPr>
      </w:pPr>
      <w:r>
        <w:rPr>
          <w:lang w:val="en-US"/>
        </w:rPr>
        <w:lastRenderedPageBreak/>
        <w:t>Above data in graph form.</w:t>
      </w:r>
    </w:p>
    <w:p w:rsidR="00931847" w:rsidRDefault="00931847" w:rsidP="007843F6">
      <w:pPr>
        <w:rPr>
          <w:lang w:val="en-US"/>
        </w:rPr>
      </w:pPr>
      <w:r>
        <w:rPr>
          <w:noProof/>
          <w:lang w:eastAsia="en-GB"/>
        </w:rPr>
        <w:drawing>
          <wp:inline distT="0" distB="0" distL="0" distR="0" wp14:anchorId="6FC6D7CD" wp14:editId="0E16AF77">
            <wp:extent cx="5731510" cy="4585208"/>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31510" cy="4585208"/>
                    </a:xfrm>
                    <a:prstGeom prst="rect">
                      <a:avLst/>
                    </a:prstGeom>
                  </pic:spPr>
                </pic:pic>
              </a:graphicData>
            </a:graphic>
          </wp:inline>
        </w:drawing>
      </w:r>
    </w:p>
    <w:p w:rsidR="00AD5677" w:rsidRPr="00E873BF" w:rsidRDefault="00AD5677" w:rsidP="00AD5677">
      <w:pPr>
        <w:rPr>
          <w:color w:val="FF0000"/>
          <w:lang w:val="en-US"/>
        </w:rPr>
      </w:pPr>
    </w:p>
    <w:tbl>
      <w:tblPr>
        <w:tblStyle w:val="TableGrid"/>
        <w:tblW w:w="0" w:type="auto"/>
        <w:tblLook w:val="04A0" w:firstRow="1" w:lastRow="0" w:firstColumn="1" w:lastColumn="0" w:noHBand="0" w:noVBand="1"/>
      </w:tblPr>
      <w:tblGrid>
        <w:gridCol w:w="5886"/>
        <w:gridCol w:w="607"/>
        <w:gridCol w:w="2212"/>
        <w:gridCol w:w="537"/>
      </w:tblGrid>
      <w:tr w:rsidR="00336462" w:rsidRPr="00E873BF" w:rsidTr="00336462">
        <w:tc>
          <w:tcPr>
            <w:tcW w:w="9242" w:type="dxa"/>
            <w:gridSpan w:val="4"/>
            <w:shd w:val="clear" w:color="auto" w:fill="D9D9D9" w:themeFill="background1" w:themeFillShade="D9"/>
          </w:tcPr>
          <w:p w:rsidR="00336462" w:rsidRPr="00E873BF" w:rsidRDefault="007A6EB6" w:rsidP="00336462">
            <w:pPr>
              <w:jc w:val="center"/>
              <w:rPr>
                <w:b/>
                <w:lang w:val="en-US"/>
              </w:rPr>
            </w:pPr>
            <w:r w:rsidRPr="00E873BF">
              <w:rPr>
                <w:b/>
                <w:lang w:val="en-US"/>
              </w:rPr>
              <w:t>Revenue</w:t>
            </w:r>
            <w:r w:rsidR="00704AC7" w:rsidRPr="00E873BF">
              <w:rPr>
                <w:b/>
                <w:lang w:val="en-US"/>
              </w:rPr>
              <w:t xml:space="preserve"> costs now and in the future</w:t>
            </w:r>
          </w:p>
        </w:tc>
      </w:tr>
      <w:tr w:rsidR="00336462" w:rsidRPr="00E873BF" w:rsidTr="00336462">
        <w:tc>
          <w:tcPr>
            <w:tcW w:w="3510" w:type="dxa"/>
          </w:tcPr>
          <w:p w:rsidR="00336462" w:rsidRPr="00E873BF" w:rsidRDefault="00336462" w:rsidP="00AD5677">
            <w:pPr>
              <w:rPr>
                <w:b/>
                <w:lang w:val="en-US"/>
              </w:rPr>
            </w:pPr>
            <w:r w:rsidRPr="00E873BF">
              <w:rPr>
                <w:b/>
                <w:lang w:val="en-US"/>
              </w:rPr>
              <w:t>Current State</w:t>
            </w:r>
          </w:p>
        </w:tc>
        <w:tc>
          <w:tcPr>
            <w:tcW w:w="1111" w:type="dxa"/>
          </w:tcPr>
          <w:p w:rsidR="00336462" w:rsidRPr="00E873BF" w:rsidRDefault="00336462" w:rsidP="00336462">
            <w:pPr>
              <w:rPr>
                <w:b/>
                <w:lang w:val="en-US"/>
              </w:rPr>
            </w:pPr>
            <w:r w:rsidRPr="00E873BF">
              <w:rPr>
                <w:b/>
                <w:lang w:val="en-US"/>
              </w:rPr>
              <w:t>£</w:t>
            </w:r>
          </w:p>
        </w:tc>
        <w:tc>
          <w:tcPr>
            <w:tcW w:w="3709" w:type="dxa"/>
          </w:tcPr>
          <w:p w:rsidR="00336462" w:rsidRPr="00E873BF" w:rsidRDefault="00336462" w:rsidP="00AD5677">
            <w:pPr>
              <w:rPr>
                <w:b/>
                <w:lang w:val="en-US"/>
              </w:rPr>
            </w:pPr>
            <w:r w:rsidRPr="00E873BF">
              <w:rPr>
                <w:b/>
                <w:lang w:val="en-US"/>
              </w:rPr>
              <w:t>Future State</w:t>
            </w:r>
          </w:p>
        </w:tc>
        <w:tc>
          <w:tcPr>
            <w:tcW w:w="912" w:type="dxa"/>
          </w:tcPr>
          <w:p w:rsidR="00336462" w:rsidRPr="00E873BF" w:rsidRDefault="00336462" w:rsidP="00336462">
            <w:pPr>
              <w:rPr>
                <w:b/>
                <w:lang w:val="en-US"/>
              </w:rPr>
            </w:pPr>
            <w:r w:rsidRPr="00E873BF">
              <w:rPr>
                <w:b/>
                <w:lang w:val="en-US"/>
              </w:rPr>
              <w:t>£</w:t>
            </w:r>
          </w:p>
        </w:tc>
      </w:tr>
      <w:tr w:rsidR="00336462" w:rsidRPr="00E873BF" w:rsidTr="00336462">
        <w:tc>
          <w:tcPr>
            <w:tcW w:w="3510" w:type="dxa"/>
          </w:tcPr>
          <w:p w:rsidR="00336462" w:rsidRDefault="007A6EB6" w:rsidP="00AD5677">
            <w:pPr>
              <w:rPr>
                <w:lang w:val="en-US"/>
              </w:rPr>
            </w:pPr>
            <w:r w:rsidRPr="00E873BF">
              <w:rPr>
                <w:lang w:val="en-US"/>
              </w:rPr>
              <w:t>Alston Hospital</w:t>
            </w:r>
            <w:r w:rsidR="009A224E">
              <w:rPr>
                <w:lang w:val="en-US"/>
              </w:rPr>
              <w:t>,</w:t>
            </w:r>
          </w:p>
          <w:tbl>
            <w:tblPr>
              <w:tblW w:w="5520" w:type="dxa"/>
              <w:tblLook w:val="04A0" w:firstRow="1" w:lastRow="0" w:firstColumn="1" w:lastColumn="0" w:noHBand="0" w:noVBand="1"/>
            </w:tblPr>
            <w:tblGrid>
              <w:gridCol w:w="3200"/>
              <w:gridCol w:w="1040"/>
              <w:gridCol w:w="1280"/>
            </w:tblGrid>
            <w:tr w:rsidR="009A224E" w:rsidRPr="009A224E" w:rsidTr="009A224E">
              <w:trPr>
                <w:trHeight w:val="900"/>
              </w:trPr>
              <w:tc>
                <w:tcPr>
                  <w:tcW w:w="320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p>
              </w:tc>
              <w:tc>
                <w:tcPr>
                  <w:tcW w:w="1040" w:type="dxa"/>
                  <w:tcBorders>
                    <w:top w:val="nil"/>
                    <w:left w:val="nil"/>
                    <w:bottom w:val="nil"/>
                    <w:right w:val="nil"/>
                  </w:tcBorders>
                  <w:shd w:val="clear" w:color="auto" w:fill="auto"/>
                  <w:hideMark/>
                </w:tcPr>
                <w:p w:rsidR="009A224E" w:rsidRPr="009A224E" w:rsidRDefault="009A224E" w:rsidP="009A224E">
                  <w:pPr>
                    <w:spacing w:after="0" w:line="240" w:lineRule="auto"/>
                    <w:rPr>
                      <w:rFonts w:ascii="Calibri" w:eastAsia="Times New Roman" w:hAnsi="Calibri" w:cs="Calibri"/>
                      <w:b/>
                      <w:bCs/>
                      <w:color w:val="000000"/>
                      <w:lang w:eastAsia="en-GB"/>
                    </w:rPr>
                  </w:pPr>
                  <w:r w:rsidRPr="009A224E">
                    <w:rPr>
                      <w:rFonts w:ascii="Calibri" w:eastAsia="Times New Roman" w:hAnsi="Calibri" w:cs="Calibri"/>
                      <w:b/>
                      <w:bCs/>
                      <w:color w:val="000000"/>
                      <w:lang w:eastAsia="en-GB"/>
                    </w:rPr>
                    <w:t>1617 WTE Budget</w:t>
                  </w:r>
                </w:p>
              </w:tc>
              <w:tc>
                <w:tcPr>
                  <w:tcW w:w="1280" w:type="dxa"/>
                  <w:tcBorders>
                    <w:top w:val="nil"/>
                    <w:left w:val="nil"/>
                    <w:bottom w:val="nil"/>
                    <w:right w:val="nil"/>
                  </w:tcBorders>
                  <w:shd w:val="clear" w:color="auto" w:fill="auto"/>
                  <w:hideMark/>
                </w:tcPr>
                <w:p w:rsidR="009A224E" w:rsidRPr="009A224E" w:rsidRDefault="009A224E" w:rsidP="009A224E">
                  <w:pPr>
                    <w:spacing w:after="0" w:line="240" w:lineRule="auto"/>
                    <w:rPr>
                      <w:rFonts w:ascii="Calibri" w:eastAsia="Times New Roman" w:hAnsi="Calibri" w:cs="Calibri"/>
                      <w:b/>
                      <w:bCs/>
                      <w:color w:val="000000"/>
                      <w:lang w:eastAsia="en-GB"/>
                    </w:rPr>
                  </w:pPr>
                  <w:r w:rsidRPr="009A224E">
                    <w:rPr>
                      <w:rFonts w:ascii="Calibri" w:eastAsia="Times New Roman" w:hAnsi="Calibri" w:cs="Calibri"/>
                      <w:b/>
                      <w:bCs/>
                      <w:color w:val="000000"/>
                      <w:lang w:eastAsia="en-GB"/>
                    </w:rPr>
                    <w:t>1617 Annual Budget</w:t>
                  </w:r>
                </w:p>
              </w:tc>
            </w:tr>
            <w:tr w:rsidR="009A224E" w:rsidRPr="009A224E" w:rsidTr="009A224E">
              <w:trPr>
                <w:trHeight w:val="300"/>
              </w:trPr>
              <w:tc>
                <w:tcPr>
                  <w:tcW w:w="320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b/>
                      <w:bCs/>
                      <w:color w:val="000000"/>
                      <w:u w:val="single"/>
                      <w:lang w:eastAsia="en-GB"/>
                    </w:rPr>
                  </w:pPr>
                  <w:r w:rsidRPr="009A224E">
                    <w:rPr>
                      <w:rFonts w:ascii="Calibri" w:eastAsia="Times New Roman" w:hAnsi="Calibri" w:cs="Calibri"/>
                      <w:b/>
                      <w:bCs/>
                      <w:color w:val="000000"/>
                      <w:u w:val="single"/>
                      <w:lang w:eastAsia="en-GB"/>
                    </w:rPr>
                    <w:t>Alston Community Hospital</w:t>
                  </w:r>
                </w:p>
              </w:tc>
              <w:tc>
                <w:tcPr>
                  <w:tcW w:w="104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p>
              </w:tc>
              <w:tc>
                <w:tcPr>
                  <w:tcW w:w="128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p>
              </w:tc>
            </w:tr>
            <w:tr w:rsidR="009A224E" w:rsidRPr="009A224E" w:rsidTr="009A224E">
              <w:trPr>
                <w:trHeight w:val="300"/>
              </w:trPr>
              <w:tc>
                <w:tcPr>
                  <w:tcW w:w="320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r w:rsidRPr="009A224E">
                    <w:rPr>
                      <w:rFonts w:ascii="Calibri" w:eastAsia="Times New Roman" w:hAnsi="Calibri" w:cs="Calibri"/>
                      <w:color w:val="000000"/>
                      <w:lang w:eastAsia="en-GB"/>
                    </w:rPr>
                    <w:t>Staff Costs - Nursing</w:t>
                  </w:r>
                </w:p>
              </w:tc>
              <w:tc>
                <w:tcPr>
                  <w:tcW w:w="104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jc w:val="right"/>
                    <w:rPr>
                      <w:rFonts w:ascii="Calibri" w:eastAsia="Times New Roman" w:hAnsi="Calibri" w:cs="Calibri"/>
                      <w:color w:val="000000"/>
                      <w:lang w:eastAsia="en-GB"/>
                    </w:rPr>
                  </w:pPr>
                  <w:r w:rsidRPr="009A224E">
                    <w:rPr>
                      <w:rFonts w:ascii="Calibri" w:eastAsia="Times New Roman" w:hAnsi="Calibri" w:cs="Calibri"/>
                      <w:color w:val="000000"/>
                      <w:lang w:eastAsia="en-GB"/>
                    </w:rPr>
                    <w:t>7.12</w:t>
                  </w:r>
                </w:p>
              </w:tc>
              <w:tc>
                <w:tcPr>
                  <w:tcW w:w="128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jc w:val="right"/>
                    <w:rPr>
                      <w:rFonts w:ascii="Calibri" w:eastAsia="Times New Roman" w:hAnsi="Calibri" w:cs="Calibri"/>
                      <w:color w:val="000000"/>
                      <w:lang w:eastAsia="en-GB"/>
                    </w:rPr>
                  </w:pPr>
                  <w:r w:rsidRPr="009A224E">
                    <w:rPr>
                      <w:rFonts w:ascii="Calibri" w:eastAsia="Times New Roman" w:hAnsi="Calibri" w:cs="Calibri"/>
                      <w:color w:val="000000"/>
                      <w:lang w:eastAsia="en-GB"/>
                    </w:rPr>
                    <w:t>303,529</w:t>
                  </w:r>
                </w:p>
              </w:tc>
            </w:tr>
            <w:tr w:rsidR="009A224E" w:rsidRPr="009A224E" w:rsidTr="009A224E">
              <w:trPr>
                <w:trHeight w:val="300"/>
              </w:trPr>
              <w:tc>
                <w:tcPr>
                  <w:tcW w:w="320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r w:rsidRPr="009A224E">
                    <w:rPr>
                      <w:rFonts w:ascii="Calibri" w:eastAsia="Times New Roman" w:hAnsi="Calibri" w:cs="Calibri"/>
                      <w:color w:val="000000"/>
                      <w:lang w:eastAsia="en-GB"/>
                    </w:rPr>
                    <w:t>Staff Costs - Health Care</w:t>
                  </w:r>
                </w:p>
              </w:tc>
              <w:tc>
                <w:tcPr>
                  <w:tcW w:w="104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jc w:val="right"/>
                    <w:rPr>
                      <w:rFonts w:ascii="Calibri" w:eastAsia="Times New Roman" w:hAnsi="Calibri" w:cs="Calibri"/>
                      <w:color w:val="000000"/>
                      <w:lang w:eastAsia="en-GB"/>
                    </w:rPr>
                  </w:pPr>
                  <w:r w:rsidRPr="009A224E">
                    <w:rPr>
                      <w:rFonts w:ascii="Calibri" w:eastAsia="Times New Roman" w:hAnsi="Calibri" w:cs="Calibri"/>
                      <w:color w:val="000000"/>
                      <w:lang w:eastAsia="en-GB"/>
                    </w:rPr>
                    <w:t>7.46</w:t>
                  </w:r>
                </w:p>
              </w:tc>
              <w:tc>
                <w:tcPr>
                  <w:tcW w:w="128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jc w:val="right"/>
                    <w:rPr>
                      <w:rFonts w:ascii="Calibri" w:eastAsia="Times New Roman" w:hAnsi="Calibri" w:cs="Calibri"/>
                      <w:color w:val="000000"/>
                      <w:lang w:eastAsia="en-GB"/>
                    </w:rPr>
                  </w:pPr>
                  <w:r w:rsidRPr="009A224E">
                    <w:rPr>
                      <w:rFonts w:ascii="Calibri" w:eastAsia="Times New Roman" w:hAnsi="Calibri" w:cs="Calibri"/>
                      <w:color w:val="000000"/>
                      <w:lang w:eastAsia="en-GB"/>
                    </w:rPr>
                    <w:t>207,078</w:t>
                  </w:r>
                </w:p>
              </w:tc>
            </w:tr>
            <w:tr w:rsidR="009A224E" w:rsidRPr="009A224E" w:rsidTr="009A224E">
              <w:trPr>
                <w:trHeight w:val="300"/>
              </w:trPr>
              <w:tc>
                <w:tcPr>
                  <w:tcW w:w="320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r w:rsidRPr="009A224E">
                    <w:rPr>
                      <w:rFonts w:ascii="Calibri" w:eastAsia="Times New Roman" w:hAnsi="Calibri" w:cs="Calibri"/>
                      <w:color w:val="000000"/>
                      <w:lang w:eastAsia="en-GB"/>
                    </w:rPr>
                    <w:t>Staff Costs - Medical (SLA)</w:t>
                  </w:r>
                </w:p>
              </w:tc>
              <w:tc>
                <w:tcPr>
                  <w:tcW w:w="104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p>
              </w:tc>
              <w:tc>
                <w:tcPr>
                  <w:tcW w:w="128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jc w:val="right"/>
                    <w:rPr>
                      <w:rFonts w:ascii="Calibri" w:eastAsia="Times New Roman" w:hAnsi="Calibri" w:cs="Calibri"/>
                      <w:color w:val="000000"/>
                      <w:lang w:eastAsia="en-GB"/>
                    </w:rPr>
                  </w:pPr>
                  <w:r w:rsidRPr="009A224E">
                    <w:rPr>
                      <w:rFonts w:ascii="Calibri" w:eastAsia="Times New Roman" w:hAnsi="Calibri" w:cs="Calibri"/>
                      <w:color w:val="000000"/>
                      <w:lang w:eastAsia="en-GB"/>
                    </w:rPr>
                    <w:t>24,000</w:t>
                  </w:r>
                </w:p>
              </w:tc>
            </w:tr>
            <w:tr w:rsidR="009A224E" w:rsidRPr="009A224E" w:rsidTr="009A224E">
              <w:trPr>
                <w:trHeight w:val="300"/>
              </w:trPr>
              <w:tc>
                <w:tcPr>
                  <w:tcW w:w="320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r w:rsidRPr="009A224E">
                    <w:rPr>
                      <w:rFonts w:ascii="Calibri" w:eastAsia="Times New Roman" w:hAnsi="Calibri" w:cs="Calibri"/>
                      <w:color w:val="000000"/>
                      <w:lang w:eastAsia="en-GB"/>
                    </w:rPr>
                    <w:t>Staff Costs - Administration</w:t>
                  </w:r>
                </w:p>
              </w:tc>
              <w:tc>
                <w:tcPr>
                  <w:tcW w:w="104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jc w:val="right"/>
                    <w:rPr>
                      <w:rFonts w:ascii="Calibri" w:eastAsia="Times New Roman" w:hAnsi="Calibri" w:cs="Calibri"/>
                      <w:color w:val="000000"/>
                      <w:lang w:eastAsia="en-GB"/>
                    </w:rPr>
                  </w:pPr>
                  <w:r w:rsidRPr="009A224E">
                    <w:rPr>
                      <w:rFonts w:ascii="Calibri" w:eastAsia="Times New Roman" w:hAnsi="Calibri" w:cs="Calibri"/>
                      <w:color w:val="000000"/>
                      <w:lang w:eastAsia="en-GB"/>
                    </w:rPr>
                    <w:t>0.65</w:t>
                  </w:r>
                </w:p>
              </w:tc>
              <w:tc>
                <w:tcPr>
                  <w:tcW w:w="128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jc w:val="right"/>
                    <w:rPr>
                      <w:rFonts w:ascii="Calibri" w:eastAsia="Times New Roman" w:hAnsi="Calibri" w:cs="Calibri"/>
                      <w:color w:val="000000"/>
                      <w:lang w:eastAsia="en-GB"/>
                    </w:rPr>
                  </w:pPr>
                  <w:r w:rsidRPr="009A224E">
                    <w:rPr>
                      <w:rFonts w:ascii="Calibri" w:eastAsia="Times New Roman" w:hAnsi="Calibri" w:cs="Calibri"/>
                      <w:color w:val="000000"/>
                      <w:lang w:eastAsia="en-GB"/>
                    </w:rPr>
                    <w:t>21,354</w:t>
                  </w:r>
                </w:p>
              </w:tc>
            </w:tr>
            <w:tr w:rsidR="009A224E" w:rsidRPr="009A224E" w:rsidTr="009A224E">
              <w:trPr>
                <w:trHeight w:val="300"/>
              </w:trPr>
              <w:tc>
                <w:tcPr>
                  <w:tcW w:w="320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r w:rsidRPr="009A224E">
                    <w:rPr>
                      <w:rFonts w:ascii="Calibri" w:eastAsia="Times New Roman" w:hAnsi="Calibri" w:cs="Calibri"/>
                      <w:color w:val="000000"/>
                      <w:lang w:eastAsia="en-GB"/>
                    </w:rPr>
                    <w:t>Staff Costs - Domestics/Catering</w:t>
                  </w:r>
                </w:p>
              </w:tc>
              <w:tc>
                <w:tcPr>
                  <w:tcW w:w="104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jc w:val="right"/>
                    <w:rPr>
                      <w:rFonts w:ascii="Calibri" w:eastAsia="Times New Roman" w:hAnsi="Calibri" w:cs="Calibri"/>
                      <w:color w:val="000000"/>
                      <w:lang w:eastAsia="en-GB"/>
                    </w:rPr>
                  </w:pPr>
                  <w:r w:rsidRPr="009A224E">
                    <w:rPr>
                      <w:rFonts w:ascii="Calibri" w:eastAsia="Times New Roman" w:hAnsi="Calibri" w:cs="Calibri"/>
                      <w:color w:val="000000"/>
                      <w:lang w:eastAsia="en-GB"/>
                    </w:rPr>
                    <w:t>3.40</w:t>
                  </w:r>
                </w:p>
              </w:tc>
              <w:tc>
                <w:tcPr>
                  <w:tcW w:w="128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jc w:val="right"/>
                    <w:rPr>
                      <w:rFonts w:ascii="Calibri" w:eastAsia="Times New Roman" w:hAnsi="Calibri" w:cs="Calibri"/>
                      <w:color w:val="000000"/>
                      <w:lang w:eastAsia="en-GB"/>
                    </w:rPr>
                  </w:pPr>
                  <w:r w:rsidRPr="009A224E">
                    <w:rPr>
                      <w:rFonts w:ascii="Calibri" w:eastAsia="Times New Roman" w:hAnsi="Calibri" w:cs="Calibri"/>
                      <w:color w:val="000000"/>
                      <w:lang w:eastAsia="en-GB"/>
                    </w:rPr>
                    <w:t>82,559</w:t>
                  </w:r>
                </w:p>
              </w:tc>
            </w:tr>
            <w:tr w:rsidR="009A224E" w:rsidRPr="009A224E" w:rsidTr="009A224E">
              <w:trPr>
                <w:trHeight w:val="300"/>
              </w:trPr>
              <w:tc>
                <w:tcPr>
                  <w:tcW w:w="320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r w:rsidRPr="009A224E">
                    <w:rPr>
                      <w:rFonts w:ascii="Calibri" w:eastAsia="Times New Roman" w:hAnsi="Calibri" w:cs="Calibri"/>
                      <w:color w:val="000000"/>
                      <w:lang w:eastAsia="en-GB"/>
                    </w:rPr>
                    <w:t>Estates and utilities (</w:t>
                  </w:r>
                  <w:proofErr w:type="spellStart"/>
                  <w:r w:rsidRPr="009A224E">
                    <w:rPr>
                      <w:rFonts w:ascii="Calibri" w:eastAsia="Times New Roman" w:hAnsi="Calibri" w:cs="Calibri"/>
                      <w:color w:val="000000"/>
                      <w:lang w:eastAsia="en-GB"/>
                    </w:rPr>
                    <w:t>non pay</w:t>
                  </w:r>
                  <w:proofErr w:type="spellEnd"/>
                  <w:r w:rsidRPr="009A224E">
                    <w:rPr>
                      <w:rFonts w:ascii="Calibri" w:eastAsia="Times New Roman" w:hAnsi="Calibri" w:cs="Calibri"/>
                      <w:color w:val="000000"/>
                      <w:lang w:eastAsia="en-GB"/>
                    </w:rPr>
                    <w:t>)</w:t>
                  </w:r>
                </w:p>
              </w:tc>
              <w:tc>
                <w:tcPr>
                  <w:tcW w:w="104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p>
              </w:tc>
              <w:tc>
                <w:tcPr>
                  <w:tcW w:w="128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jc w:val="right"/>
                    <w:rPr>
                      <w:rFonts w:ascii="Calibri" w:eastAsia="Times New Roman" w:hAnsi="Calibri" w:cs="Calibri"/>
                      <w:color w:val="000000"/>
                      <w:lang w:eastAsia="en-GB"/>
                    </w:rPr>
                  </w:pPr>
                  <w:r w:rsidRPr="009A224E">
                    <w:rPr>
                      <w:rFonts w:ascii="Calibri" w:eastAsia="Times New Roman" w:hAnsi="Calibri" w:cs="Calibri"/>
                      <w:color w:val="000000"/>
                      <w:lang w:eastAsia="en-GB"/>
                    </w:rPr>
                    <w:t>44,603</w:t>
                  </w:r>
                </w:p>
              </w:tc>
            </w:tr>
            <w:tr w:rsidR="009A224E" w:rsidRPr="009A224E" w:rsidTr="009A224E">
              <w:trPr>
                <w:trHeight w:val="300"/>
              </w:trPr>
              <w:tc>
                <w:tcPr>
                  <w:tcW w:w="320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r w:rsidRPr="009A224E">
                    <w:rPr>
                      <w:rFonts w:ascii="Calibri" w:eastAsia="Times New Roman" w:hAnsi="Calibri" w:cs="Calibri"/>
                      <w:color w:val="000000"/>
                      <w:lang w:eastAsia="en-GB"/>
                    </w:rPr>
                    <w:t>Non pay</w:t>
                  </w:r>
                </w:p>
              </w:tc>
              <w:tc>
                <w:tcPr>
                  <w:tcW w:w="104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p>
              </w:tc>
              <w:tc>
                <w:tcPr>
                  <w:tcW w:w="128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jc w:val="right"/>
                    <w:rPr>
                      <w:rFonts w:ascii="Calibri" w:eastAsia="Times New Roman" w:hAnsi="Calibri" w:cs="Calibri"/>
                      <w:color w:val="000000"/>
                      <w:lang w:eastAsia="en-GB"/>
                    </w:rPr>
                  </w:pPr>
                  <w:r w:rsidRPr="009A224E">
                    <w:rPr>
                      <w:rFonts w:ascii="Calibri" w:eastAsia="Times New Roman" w:hAnsi="Calibri" w:cs="Calibri"/>
                      <w:color w:val="000000"/>
                      <w:lang w:eastAsia="en-GB"/>
                    </w:rPr>
                    <w:t>32,997</w:t>
                  </w:r>
                </w:p>
              </w:tc>
            </w:tr>
            <w:tr w:rsidR="009A224E" w:rsidRPr="009A224E" w:rsidTr="009A224E">
              <w:trPr>
                <w:trHeight w:val="300"/>
              </w:trPr>
              <w:tc>
                <w:tcPr>
                  <w:tcW w:w="320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r w:rsidRPr="009A224E">
                    <w:rPr>
                      <w:rFonts w:ascii="Calibri" w:eastAsia="Times New Roman" w:hAnsi="Calibri" w:cs="Calibri"/>
                      <w:color w:val="000000"/>
                      <w:lang w:eastAsia="en-GB"/>
                    </w:rPr>
                    <w:t>Income</w:t>
                  </w:r>
                </w:p>
              </w:tc>
              <w:tc>
                <w:tcPr>
                  <w:tcW w:w="104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p>
              </w:tc>
              <w:tc>
                <w:tcPr>
                  <w:tcW w:w="128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jc w:val="right"/>
                    <w:rPr>
                      <w:rFonts w:ascii="Calibri" w:eastAsia="Times New Roman" w:hAnsi="Calibri" w:cs="Calibri"/>
                      <w:color w:val="000000"/>
                      <w:lang w:eastAsia="en-GB"/>
                    </w:rPr>
                  </w:pPr>
                  <w:r w:rsidRPr="009A224E">
                    <w:rPr>
                      <w:rFonts w:ascii="Calibri" w:eastAsia="Times New Roman" w:hAnsi="Calibri" w:cs="Calibri"/>
                      <w:color w:val="000000"/>
                      <w:lang w:eastAsia="en-GB"/>
                    </w:rPr>
                    <w:t>-6,382</w:t>
                  </w:r>
                </w:p>
              </w:tc>
            </w:tr>
            <w:tr w:rsidR="009A224E" w:rsidRPr="009A224E" w:rsidTr="009A224E">
              <w:trPr>
                <w:trHeight w:val="300"/>
              </w:trPr>
              <w:tc>
                <w:tcPr>
                  <w:tcW w:w="320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r w:rsidRPr="009A224E">
                    <w:rPr>
                      <w:rFonts w:ascii="Calibri" w:eastAsia="Times New Roman" w:hAnsi="Calibri" w:cs="Calibri"/>
                      <w:color w:val="000000"/>
                      <w:lang w:eastAsia="en-GB"/>
                    </w:rPr>
                    <w:t>Total</w:t>
                  </w:r>
                </w:p>
              </w:tc>
              <w:tc>
                <w:tcPr>
                  <w:tcW w:w="1040" w:type="dxa"/>
                  <w:tcBorders>
                    <w:top w:val="single" w:sz="4" w:space="0" w:color="auto"/>
                    <w:left w:val="nil"/>
                    <w:bottom w:val="single" w:sz="4" w:space="0" w:color="auto"/>
                    <w:right w:val="nil"/>
                  </w:tcBorders>
                  <w:shd w:val="clear" w:color="auto" w:fill="auto"/>
                  <w:noWrap/>
                  <w:vAlign w:val="bottom"/>
                  <w:hideMark/>
                </w:tcPr>
                <w:p w:rsidR="009A224E" w:rsidRPr="009A224E" w:rsidRDefault="009A224E" w:rsidP="009A224E">
                  <w:pPr>
                    <w:spacing w:after="0" w:line="240" w:lineRule="auto"/>
                    <w:jc w:val="right"/>
                    <w:rPr>
                      <w:rFonts w:ascii="Calibri" w:eastAsia="Times New Roman" w:hAnsi="Calibri" w:cs="Calibri"/>
                      <w:color w:val="000000"/>
                      <w:lang w:eastAsia="en-GB"/>
                    </w:rPr>
                  </w:pPr>
                  <w:r w:rsidRPr="009A224E">
                    <w:rPr>
                      <w:rFonts w:ascii="Calibri" w:eastAsia="Times New Roman" w:hAnsi="Calibri" w:cs="Calibri"/>
                      <w:color w:val="000000"/>
                      <w:lang w:eastAsia="en-GB"/>
                    </w:rPr>
                    <w:t>18.63</w:t>
                  </w:r>
                </w:p>
              </w:tc>
              <w:tc>
                <w:tcPr>
                  <w:tcW w:w="1280" w:type="dxa"/>
                  <w:tcBorders>
                    <w:top w:val="single" w:sz="4" w:space="0" w:color="auto"/>
                    <w:left w:val="nil"/>
                    <w:bottom w:val="single" w:sz="4" w:space="0" w:color="auto"/>
                    <w:right w:val="nil"/>
                  </w:tcBorders>
                  <w:shd w:val="clear" w:color="auto" w:fill="auto"/>
                  <w:noWrap/>
                  <w:vAlign w:val="bottom"/>
                  <w:hideMark/>
                </w:tcPr>
                <w:p w:rsidR="009A224E" w:rsidRPr="009A224E" w:rsidRDefault="009A224E" w:rsidP="009A224E">
                  <w:pPr>
                    <w:spacing w:after="0" w:line="240" w:lineRule="auto"/>
                    <w:jc w:val="right"/>
                    <w:rPr>
                      <w:rFonts w:ascii="Calibri" w:eastAsia="Times New Roman" w:hAnsi="Calibri" w:cs="Calibri"/>
                      <w:color w:val="000000"/>
                      <w:lang w:eastAsia="en-GB"/>
                    </w:rPr>
                  </w:pPr>
                  <w:r w:rsidRPr="009A224E">
                    <w:rPr>
                      <w:rFonts w:ascii="Calibri" w:eastAsia="Times New Roman" w:hAnsi="Calibri" w:cs="Calibri"/>
                      <w:color w:val="000000"/>
                      <w:lang w:eastAsia="en-GB"/>
                    </w:rPr>
                    <w:t>709,738</w:t>
                  </w:r>
                </w:p>
              </w:tc>
            </w:tr>
          </w:tbl>
          <w:p w:rsidR="009A224E" w:rsidRPr="00E873BF" w:rsidRDefault="009A224E" w:rsidP="00AD5677">
            <w:pPr>
              <w:rPr>
                <w:lang w:val="en-US"/>
              </w:rPr>
            </w:pPr>
          </w:p>
          <w:p w:rsidR="009A224E" w:rsidRDefault="009A224E" w:rsidP="009A224E">
            <w:pPr>
              <w:rPr>
                <w:rFonts w:ascii="Calibri" w:hAnsi="Calibri" w:cs="Calibri"/>
                <w:color w:val="000000"/>
              </w:rPr>
            </w:pPr>
            <w:r>
              <w:rPr>
                <w:rFonts w:ascii="Calibri" w:hAnsi="Calibri" w:cs="Calibri"/>
                <w:color w:val="000000"/>
              </w:rPr>
              <w:t>NCUH Inpatients 2015/16</w:t>
            </w:r>
          </w:p>
          <w:p w:rsidR="009A224E" w:rsidRDefault="009A224E" w:rsidP="009A224E">
            <w:pPr>
              <w:rPr>
                <w:rFonts w:ascii="Calibri" w:hAnsi="Calibri" w:cs="Calibri"/>
                <w:color w:val="000000"/>
              </w:rPr>
            </w:pPr>
            <w:r>
              <w:rPr>
                <w:rFonts w:ascii="Calibri" w:hAnsi="Calibri" w:cs="Calibri"/>
                <w:color w:val="000000"/>
              </w:rPr>
              <w:lastRenderedPageBreak/>
              <w:t>Note this is the PBR tariff - it is not the COST of the activity.  It's the price paid by the CCG.</w:t>
            </w:r>
          </w:p>
          <w:p w:rsidR="009A224E" w:rsidRDefault="009A224E" w:rsidP="009A224E">
            <w:pPr>
              <w:rPr>
                <w:rFonts w:ascii="Calibri" w:hAnsi="Calibri" w:cs="Calibri"/>
                <w:color w:val="000000"/>
              </w:rPr>
            </w:pPr>
          </w:p>
          <w:tbl>
            <w:tblPr>
              <w:tblW w:w="5670" w:type="dxa"/>
              <w:tblLook w:val="04A0" w:firstRow="1" w:lastRow="0" w:firstColumn="1" w:lastColumn="0" w:noHBand="0" w:noVBand="1"/>
            </w:tblPr>
            <w:tblGrid>
              <w:gridCol w:w="3600"/>
              <w:gridCol w:w="2070"/>
            </w:tblGrid>
            <w:tr w:rsidR="009A224E" w:rsidRPr="009A224E" w:rsidTr="009A224E">
              <w:trPr>
                <w:trHeight w:val="300"/>
              </w:trPr>
              <w:tc>
                <w:tcPr>
                  <w:tcW w:w="3600" w:type="dxa"/>
                  <w:tcBorders>
                    <w:top w:val="nil"/>
                    <w:left w:val="nil"/>
                    <w:bottom w:val="single" w:sz="4" w:space="0" w:color="95B3D7"/>
                    <w:right w:val="nil"/>
                  </w:tcBorders>
                  <w:shd w:val="clear" w:color="DCE6F1" w:fill="DCE6F1"/>
                  <w:noWrap/>
                  <w:vAlign w:val="bottom"/>
                  <w:hideMark/>
                </w:tcPr>
                <w:p w:rsidR="009A224E" w:rsidRPr="009A224E" w:rsidRDefault="009A224E" w:rsidP="009A224E">
                  <w:pPr>
                    <w:spacing w:after="0" w:line="240" w:lineRule="auto"/>
                    <w:rPr>
                      <w:rFonts w:ascii="Calibri" w:eastAsia="Times New Roman" w:hAnsi="Calibri" w:cs="Calibri"/>
                      <w:b/>
                      <w:bCs/>
                      <w:color w:val="000000"/>
                      <w:lang w:eastAsia="en-GB"/>
                    </w:rPr>
                  </w:pPr>
                  <w:r w:rsidRPr="009A224E">
                    <w:rPr>
                      <w:rFonts w:ascii="Calibri" w:eastAsia="Times New Roman" w:hAnsi="Calibri" w:cs="Calibri"/>
                      <w:b/>
                      <w:bCs/>
                      <w:color w:val="000000"/>
                      <w:lang w:eastAsia="en-GB"/>
                    </w:rPr>
                    <w:t>Row Labels</w:t>
                  </w:r>
                </w:p>
              </w:tc>
              <w:tc>
                <w:tcPr>
                  <w:tcW w:w="2070" w:type="dxa"/>
                  <w:vAlign w:val="bottom"/>
                </w:tcPr>
                <w:p w:rsidR="009A224E" w:rsidRDefault="009A224E">
                  <w:pPr>
                    <w:rPr>
                      <w:rFonts w:ascii="Calibri" w:hAnsi="Calibri" w:cs="Calibri"/>
                      <w:b/>
                      <w:bCs/>
                      <w:color w:val="000000"/>
                    </w:rPr>
                  </w:pPr>
                  <w:r>
                    <w:rPr>
                      <w:rFonts w:ascii="Calibri" w:hAnsi="Calibri" w:cs="Calibri"/>
                      <w:b/>
                      <w:bCs/>
                      <w:color w:val="000000"/>
                    </w:rPr>
                    <w:t>Grand Total</w:t>
                  </w:r>
                </w:p>
              </w:tc>
            </w:tr>
            <w:tr w:rsidR="009A224E" w:rsidRPr="009A224E" w:rsidTr="009A224E">
              <w:trPr>
                <w:trHeight w:val="300"/>
              </w:trPr>
              <w:tc>
                <w:tcPr>
                  <w:tcW w:w="360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r w:rsidRPr="009A224E">
                    <w:rPr>
                      <w:rFonts w:ascii="Calibri" w:eastAsia="Times New Roman" w:hAnsi="Calibri" w:cs="Calibri"/>
                      <w:color w:val="000000"/>
                      <w:lang w:eastAsia="en-GB"/>
                    </w:rPr>
                    <w:t>Non-Elective Inpatient</w:t>
                  </w:r>
                </w:p>
              </w:tc>
              <w:tc>
                <w:tcPr>
                  <w:tcW w:w="2070" w:type="dxa"/>
                  <w:vAlign w:val="bottom"/>
                </w:tcPr>
                <w:p w:rsidR="009A224E" w:rsidRDefault="009A224E">
                  <w:pPr>
                    <w:jc w:val="right"/>
                    <w:rPr>
                      <w:rFonts w:ascii="Calibri" w:hAnsi="Calibri" w:cs="Calibri"/>
                      <w:color w:val="000000"/>
                    </w:rPr>
                  </w:pPr>
                  <w:r>
                    <w:rPr>
                      <w:rFonts w:ascii="Calibri" w:hAnsi="Calibri" w:cs="Calibri"/>
                      <w:color w:val="000000"/>
                    </w:rPr>
                    <w:t>238,951</w:t>
                  </w:r>
                </w:p>
              </w:tc>
            </w:tr>
            <w:tr w:rsidR="009A224E" w:rsidRPr="009A224E" w:rsidTr="009A224E">
              <w:trPr>
                <w:trHeight w:val="300"/>
              </w:trPr>
              <w:tc>
                <w:tcPr>
                  <w:tcW w:w="360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r w:rsidRPr="009A224E">
                    <w:rPr>
                      <w:rFonts w:ascii="Calibri" w:eastAsia="Times New Roman" w:hAnsi="Calibri" w:cs="Calibri"/>
                      <w:color w:val="000000"/>
                      <w:lang w:eastAsia="en-GB"/>
                    </w:rPr>
                    <w:t>Non-Elective Day Case</w:t>
                  </w:r>
                </w:p>
              </w:tc>
              <w:tc>
                <w:tcPr>
                  <w:tcW w:w="2070" w:type="dxa"/>
                  <w:vAlign w:val="bottom"/>
                </w:tcPr>
                <w:p w:rsidR="009A224E" w:rsidRDefault="009A224E">
                  <w:pPr>
                    <w:jc w:val="right"/>
                    <w:rPr>
                      <w:rFonts w:ascii="Calibri" w:hAnsi="Calibri" w:cs="Calibri"/>
                      <w:color w:val="000000"/>
                    </w:rPr>
                  </w:pPr>
                  <w:r>
                    <w:rPr>
                      <w:rFonts w:ascii="Calibri" w:hAnsi="Calibri" w:cs="Calibri"/>
                      <w:color w:val="000000"/>
                    </w:rPr>
                    <w:t>21,826</w:t>
                  </w:r>
                </w:p>
              </w:tc>
            </w:tr>
            <w:tr w:rsidR="009A224E" w:rsidRPr="009A224E" w:rsidTr="009A224E">
              <w:trPr>
                <w:trHeight w:val="300"/>
              </w:trPr>
              <w:tc>
                <w:tcPr>
                  <w:tcW w:w="360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r w:rsidRPr="009A224E">
                    <w:rPr>
                      <w:rFonts w:ascii="Calibri" w:eastAsia="Times New Roman" w:hAnsi="Calibri" w:cs="Calibri"/>
                      <w:color w:val="000000"/>
                      <w:lang w:eastAsia="en-GB"/>
                    </w:rPr>
                    <w:t>Non-Elective Other</w:t>
                  </w:r>
                </w:p>
              </w:tc>
              <w:tc>
                <w:tcPr>
                  <w:tcW w:w="2070" w:type="dxa"/>
                  <w:vAlign w:val="bottom"/>
                </w:tcPr>
                <w:p w:rsidR="009A224E" w:rsidRDefault="009A224E">
                  <w:pPr>
                    <w:jc w:val="right"/>
                    <w:rPr>
                      <w:rFonts w:ascii="Calibri" w:hAnsi="Calibri" w:cs="Calibri"/>
                      <w:color w:val="000000"/>
                    </w:rPr>
                  </w:pPr>
                  <w:r>
                    <w:rPr>
                      <w:rFonts w:ascii="Calibri" w:hAnsi="Calibri" w:cs="Calibri"/>
                      <w:color w:val="000000"/>
                    </w:rPr>
                    <w:t>5,776</w:t>
                  </w:r>
                </w:p>
              </w:tc>
            </w:tr>
            <w:tr w:rsidR="009A224E" w:rsidRPr="009A224E" w:rsidTr="009A224E">
              <w:trPr>
                <w:trHeight w:val="300"/>
              </w:trPr>
              <w:tc>
                <w:tcPr>
                  <w:tcW w:w="360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r w:rsidRPr="009A224E">
                    <w:rPr>
                      <w:rFonts w:ascii="Calibri" w:eastAsia="Times New Roman" w:hAnsi="Calibri" w:cs="Calibri"/>
                      <w:color w:val="000000"/>
                      <w:lang w:eastAsia="en-GB"/>
                    </w:rPr>
                    <w:t>Elective Inpatient</w:t>
                  </w:r>
                </w:p>
              </w:tc>
              <w:tc>
                <w:tcPr>
                  <w:tcW w:w="2070" w:type="dxa"/>
                  <w:vAlign w:val="bottom"/>
                </w:tcPr>
                <w:p w:rsidR="009A224E" w:rsidRDefault="009A224E">
                  <w:pPr>
                    <w:jc w:val="right"/>
                    <w:rPr>
                      <w:rFonts w:ascii="Calibri" w:hAnsi="Calibri" w:cs="Calibri"/>
                      <w:color w:val="000000"/>
                    </w:rPr>
                  </w:pPr>
                  <w:r>
                    <w:rPr>
                      <w:rFonts w:ascii="Calibri" w:hAnsi="Calibri" w:cs="Calibri"/>
                      <w:color w:val="000000"/>
                    </w:rPr>
                    <w:t>27,585</w:t>
                  </w:r>
                </w:p>
              </w:tc>
            </w:tr>
            <w:tr w:rsidR="009A224E" w:rsidRPr="009A224E" w:rsidTr="009A224E">
              <w:trPr>
                <w:trHeight w:val="300"/>
              </w:trPr>
              <w:tc>
                <w:tcPr>
                  <w:tcW w:w="360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r w:rsidRPr="009A224E">
                    <w:rPr>
                      <w:rFonts w:ascii="Calibri" w:eastAsia="Times New Roman" w:hAnsi="Calibri" w:cs="Calibri"/>
                      <w:color w:val="000000"/>
                      <w:lang w:eastAsia="en-GB"/>
                    </w:rPr>
                    <w:t>Elective Day Case</w:t>
                  </w:r>
                </w:p>
              </w:tc>
              <w:tc>
                <w:tcPr>
                  <w:tcW w:w="2070" w:type="dxa"/>
                  <w:vAlign w:val="bottom"/>
                </w:tcPr>
                <w:p w:rsidR="009A224E" w:rsidRDefault="009A224E">
                  <w:pPr>
                    <w:jc w:val="right"/>
                    <w:rPr>
                      <w:rFonts w:ascii="Calibri" w:hAnsi="Calibri" w:cs="Calibri"/>
                      <w:color w:val="000000"/>
                    </w:rPr>
                  </w:pPr>
                  <w:r>
                    <w:rPr>
                      <w:rFonts w:ascii="Calibri" w:hAnsi="Calibri" w:cs="Calibri"/>
                      <w:color w:val="000000"/>
                    </w:rPr>
                    <w:t>43,315</w:t>
                  </w:r>
                </w:p>
              </w:tc>
            </w:tr>
            <w:tr w:rsidR="009A224E" w:rsidRPr="009A224E" w:rsidTr="009A224E">
              <w:trPr>
                <w:trHeight w:val="300"/>
              </w:trPr>
              <w:tc>
                <w:tcPr>
                  <w:tcW w:w="3600" w:type="dxa"/>
                  <w:tcBorders>
                    <w:top w:val="single" w:sz="4" w:space="0" w:color="95B3D7"/>
                    <w:left w:val="nil"/>
                    <w:bottom w:val="nil"/>
                    <w:right w:val="nil"/>
                  </w:tcBorders>
                  <w:shd w:val="clear" w:color="DCE6F1" w:fill="DCE6F1"/>
                  <w:noWrap/>
                  <w:vAlign w:val="bottom"/>
                  <w:hideMark/>
                </w:tcPr>
                <w:p w:rsidR="009A224E" w:rsidRPr="009A224E" w:rsidRDefault="009A224E" w:rsidP="009A224E">
                  <w:pPr>
                    <w:spacing w:after="0" w:line="240" w:lineRule="auto"/>
                    <w:rPr>
                      <w:rFonts w:ascii="Calibri" w:eastAsia="Times New Roman" w:hAnsi="Calibri" w:cs="Calibri"/>
                      <w:b/>
                      <w:bCs/>
                      <w:color w:val="000000"/>
                      <w:lang w:eastAsia="en-GB"/>
                    </w:rPr>
                  </w:pPr>
                  <w:r w:rsidRPr="009A224E">
                    <w:rPr>
                      <w:rFonts w:ascii="Calibri" w:eastAsia="Times New Roman" w:hAnsi="Calibri" w:cs="Calibri"/>
                      <w:b/>
                      <w:bCs/>
                      <w:color w:val="000000"/>
                      <w:lang w:eastAsia="en-GB"/>
                    </w:rPr>
                    <w:t>Grand Total</w:t>
                  </w:r>
                </w:p>
              </w:tc>
              <w:tc>
                <w:tcPr>
                  <w:tcW w:w="2070" w:type="dxa"/>
                  <w:vAlign w:val="bottom"/>
                </w:tcPr>
                <w:p w:rsidR="009A224E" w:rsidRDefault="009A224E">
                  <w:pPr>
                    <w:jc w:val="right"/>
                    <w:rPr>
                      <w:rFonts w:ascii="Calibri" w:hAnsi="Calibri" w:cs="Calibri"/>
                      <w:b/>
                      <w:bCs/>
                      <w:color w:val="000000"/>
                    </w:rPr>
                  </w:pPr>
                  <w:r>
                    <w:rPr>
                      <w:rFonts w:ascii="Calibri" w:hAnsi="Calibri" w:cs="Calibri"/>
                      <w:b/>
                      <w:bCs/>
                      <w:color w:val="000000"/>
                    </w:rPr>
                    <w:t>337,453</w:t>
                  </w:r>
                </w:p>
              </w:tc>
            </w:tr>
            <w:tr w:rsidR="009A224E" w:rsidRPr="009A224E" w:rsidTr="009A224E">
              <w:trPr>
                <w:gridAfter w:val="1"/>
                <w:wAfter w:w="2070" w:type="dxa"/>
                <w:trHeight w:val="300"/>
              </w:trPr>
              <w:tc>
                <w:tcPr>
                  <w:tcW w:w="360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p>
              </w:tc>
            </w:tr>
          </w:tbl>
          <w:p w:rsidR="007A6EB6" w:rsidRDefault="007A6EB6" w:rsidP="00AD5677">
            <w:pPr>
              <w:rPr>
                <w:lang w:val="en-US"/>
              </w:rPr>
            </w:pPr>
          </w:p>
          <w:p w:rsidR="009A224E" w:rsidRDefault="009A224E" w:rsidP="009A224E">
            <w:pPr>
              <w:rPr>
                <w:rFonts w:ascii="Calibri" w:hAnsi="Calibri" w:cs="Calibri"/>
                <w:color w:val="000000"/>
              </w:rPr>
            </w:pPr>
            <w:r>
              <w:rPr>
                <w:rFonts w:ascii="Calibri" w:hAnsi="Calibri" w:cs="Calibri"/>
                <w:color w:val="000000"/>
              </w:rPr>
              <w:t xml:space="preserve">NCUH A&amp;E attendances </w:t>
            </w:r>
          </w:p>
          <w:p w:rsidR="009A224E" w:rsidRDefault="009A224E" w:rsidP="009A224E">
            <w:pPr>
              <w:rPr>
                <w:rFonts w:ascii="Calibri" w:hAnsi="Calibri" w:cs="Calibri"/>
                <w:color w:val="000000"/>
              </w:rPr>
            </w:pPr>
            <w:r>
              <w:rPr>
                <w:rFonts w:ascii="Calibri" w:hAnsi="Calibri" w:cs="Calibri"/>
                <w:color w:val="000000"/>
              </w:rPr>
              <w:t>Note this is the PBR tariff - it is not the COST of the activity.  It's the price paid by the CCG.</w:t>
            </w:r>
          </w:p>
          <w:p w:rsidR="009A224E" w:rsidRDefault="009A224E" w:rsidP="009A224E">
            <w:pPr>
              <w:rPr>
                <w:rFonts w:ascii="Calibri" w:hAnsi="Calibri" w:cs="Calibri"/>
                <w:color w:val="000000"/>
              </w:rPr>
            </w:pPr>
          </w:p>
          <w:tbl>
            <w:tblPr>
              <w:tblW w:w="3800" w:type="dxa"/>
              <w:tblLook w:val="04A0" w:firstRow="1" w:lastRow="0" w:firstColumn="1" w:lastColumn="0" w:noHBand="0" w:noVBand="1"/>
            </w:tblPr>
            <w:tblGrid>
              <w:gridCol w:w="1580"/>
              <w:gridCol w:w="2220"/>
            </w:tblGrid>
            <w:tr w:rsidR="009A224E" w:rsidRPr="009A224E" w:rsidTr="009A224E">
              <w:trPr>
                <w:trHeight w:val="300"/>
              </w:trPr>
              <w:tc>
                <w:tcPr>
                  <w:tcW w:w="1580" w:type="dxa"/>
                  <w:tcBorders>
                    <w:top w:val="nil"/>
                    <w:left w:val="nil"/>
                    <w:bottom w:val="single" w:sz="4" w:space="0" w:color="95B3D7"/>
                    <w:right w:val="nil"/>
                  </w:tcBorders>
                  <w:shd w:val="clear" w:color="DCE6F1" w:fill="DCE6F1"/>
                  <w:noWrap/>
                  <w:vAlign w:val="bottom"/>
                  <w:hideMark/>
                </w:tcPr>
                <w:p w:rsidR="009A224E" w:rsidRPr="009A224E" w:rsidRDefault="009A224E" w:rsidP="009A224E">
                  <w:pPr>
                    <w:spacing w:after="0" w:line="240" w:lineRule="auto"/>
                    <w:rPr>
                      <w:rFonts w:ascii="Calibri" w:eastAsia="Times New Roman" w:hAnsi="Calibri" w:cs="Calibri"/>
                      <w:b/>
                      <w:bCs/>
                      <w:color w:val="000000"/>
                      <w:lang w:eastAsia="en-GB"/>
                    </w:rPr>
                  </w:pPr>
                  <w:r w:rsidRPr="009A224E">
                    <w:rPr>
                      <w:rFonts w:ascii="Calibri" w:eastAsia="Times New Roman" w:hAnsi="Calibri" w:cs="Calibri"/>
                      <w:b/>
                      <w:bCs/>
                      <w:color w:val="000000"/>
                      <w:lang w:eastAsia="en-GB"/>
                    </w:rPr>
                    <w:t>Row Labels</w:t>
                  </w:r>
                </w:p>
              </w:tc>
              <w:tc>
                <w:tcPr>
                  <w:tcW w:w="2220" w:type="dxa"/>
                  <w:tcBorders>
                    <w:top w:val="nil"/>
                    <w:left w:val="nil"/>
                    <w:bottom w:val="single" w:sz="4" w:space="0" w:color="95B3D7"/>
                    <w:right w:val="nil"/>
                  </w:tcBorders>
                  <w:shd w:val="clear" w:color="DCE6F1" w:fill="DCE6F1"/>
                  <w:noWrap/>
                  <w:vAlign w:val="bottom"/>
                  <w:hideMark/>
                </w:tcPr>
                <w:p w:rsidR="009A224E" w:rsidRPr="009A224E" w:rsidRDefault="009A224E" w:rsidP="009A224E">
                  <w:pPr>
                    <w:spacing w:after="0" w:line="240" w:lineRule="auto"/>
                    <w:rPr>
                      <w:rFonts w:ascii="Calibri" w:eastAsia="Times New Roman" w:hAnsi="Calibri" w:cs="Calibri"/>
                      <w:b/>
                      <w:bCs/>
                      <w:color w:val="000000"/>
                      <w:lang w:eastAsia="en-GB"/>
                    </w:rPr>
                  </w:pPr>
                  <w:r w:rsidRPr="009A224E">
                    <w:rPr>
                      <w:rFonts w:ascii="Calibri" w:eastAsia="Times New Roman" w:hAnsi="Calibri" w:cs="Calibri"/>
                      <w:b/>
                      <w:bCs/>
                      <w:color w:val="000000"/>
                      <w:lang w:eastAsia="en-GB"/>
                    </w:rPr>
                    <w:t xml:space="preserve">Sum of </w:t>
                  </w:r>
                  <w:proofErr w:type="spellStart"/>
                  <w:r w:rsidRPr="009A224E">
                    <w:rPr>
                      <w:rFonts w:ascii="Calibri" w:eastAsia="Times New Roman" w:hAnsi="Calibri" w:cs="Calibri"/>
                      <w:b/>
                      <w:bCs/>
                      <w:color w:val="000000"/>
                      <w:lang w:eastAsia="en-GB"/>
                    </w:rPr>
                    <w:t>PbR</w:t>
                  </w:r>
                  <w:proofErr w:type="spellEnd"/>
                  <w:r w:rsidRPr="009A224E">
                    <w:rPr>
                      <w:rFonts w:ascii="Calibri" w:eastAsia="Times New Roman" w:hAnsi="Calibri" w:cs="Calibri"/>
                      <w:b/>
                      <w:bCs/>
                      <w:color w:val="000000"/>
                      <w:lang w:eastAsia="en-GB"/>
                    </w:rPr>
                    <w:t xml:space="preserve"> Final Tariff</w:t>
                  </w:r>
                </w:p>
              </w:tc>
            </w:tr>
            <w:tr w:rsidR="009A224E" w:rsidRPr="009A224E" w:rsidTr="009A224E">
              <w:trPr>
                <w:trHeight w:val="300"/>
              </w:trPr>
              <w:tc>
                <w:tcPr>
                  <w:tcW w:w="158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r w:rsidRPr="009A224E">
                    <w:rPr>
                      <w:rFonts w:ascii="Calibri" w:eastAsia="Times New Roman" w:hAnsi="Calibri" w:cs="Calibri"/>
                      <w:color w:val="000000"/>
                      <w:lang w:eastAsia="en-GB"/>
                    </w:rPr>
                    <w:t>ADU</w:t>
                  </w:r>
                </w:p>
              </w:tc>
              <w:tc>
                <w:tcPr>
                  <w:tcW w:w="222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jc w:val="right"/>
                    <w:rPr>
                      <w:rFonts w:ascii="Calibri" w:eastAsia="Times New Roman" w:hAnsi="Calibri" w:cs="Calibri"/>
                      <w:color w:val="000000"/>
                      <w:lang w:eastAsia="en-GB"/>
                    </w:rPr>
                  </w:pPr>
                  <w:r w:rsidRPr="009A224E">
                    <w:rPr>
                      <w:rFonts w:ascii="Calibri" w:eastAsia="Times New Roman" w:hAnsi="Calibri" w:cs="Calibri"/>
                      <w:color w:val="000000"/>
                      <w:lang w:eastAsia="en-GB"/>
                    </w:rPr>
                    <w:t>26,055</w:t>
                  </w:r>
                </w:p>
              </w:tc>
            </w:tr>
            <w:tr w:rsidR="009A224E" w:rsidRPr="009A224E" w:rsidTr="009A224E">
              <w:trPr>
                <w:trHeight w:val="300"/>
              </w:trPr>
              <w:tc>
                <w:tcPr>
                  <w:tcW w:w="158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r w:rsidRPr="009A224E">
                    <w:rPr>
                      <w:rFonts w:ascii="Calibri" w:eastAsia="Times New Roman" w:hAnsi="Calibri" w:cs="Calibri"/>
                      <w:color w:val="000000"/>
                      <w:lang w:eastAsia="en-GB"/>
                    </w:rPr>
                    <w:t>CHI</w:t>
                  </w:r>
                </w:p>
              </w:tc>
              <w:tc>
                <w:tcPr>
                  <w:tcW w:w="222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jc w:val="right"/>
                    <w:rPr>
                      <w:rFonts w:ascii="Calibri" w:eastAsia="Times New Roman" w:hAnsi="Calibri" w:cs="Calibri"/>
                      <w:color w:val="000000"/>
                      <w:lang w:eastAsia="en-GB"/>
                    </w:rPr>
                  </w:pPr>
                  <w:r w:rsidRPr="009A224E">
                    <w:rPr>
                      <w:rFonts w:ascii="Calibri" w:eastAsia="Times New Roman" w:hAnsi="Calibri" w:cs="Calibri"/>
                      <w:color w:val="000000"/>
                      <w:lang w:eastAsia="en-GB"/>
                    </w:rPr>
                    <w:t>3,186</w:t>
                  </w:r>
                </w:p>
              </w:tc>
            </w:tr>
            <w:tr w:rsidR="009A224E" w:rsidRPr="009A224E" w:rsidTr="009A224E">
              <w:trPr>
                <w:trHeight w:val="300"/>
              </w:trPr>
              <w:tc>
                <w:tcPr>
                  <w:tcW w:w="1580" w:type="dxa"/>
                  <w:tcBorders>
                    <w:top w:val="single" w:sz="4" w:space="0" w:color="95B3D7"/>
                    <w:left w:val="nil"/>
                    <w:bottom w:val="nil"/>
                    <w:right w:val="nil"/>
                  </w:tcBorders>
                  <w:shd w:val="clear" w:color="DCE6F1" w:fill="DCE6F1"/>
                  <w:noWrap/>
                  <w:vAlign w:val="bottom"/>
                  <w:hideMark/>
                </w:tcPr>
                <w:p w:rsidR="009A224E" w:rsidRPr="009A224E" w:rsidRDefault="009A224E" w:rsidP="009A224E">
                  <w:pPr>
                    <w:spacing w:after="0" w:line="240" w:lineRule="auto"/>
                    <w:rPr>
                      <w:rFonts w:ascii="Calibri" w:eastAsia="Times New Roman" w:hAnsi="Calibri" w:cs="Calibri"/>
                      <w:b/>
                      <w:bCs/>
                      <w:color w:val="000000"/>
                      <w:lang w:eastAsia="en-GB"/>
                    </w:rPr>
                  </w:pPr>
                  <w:r w:rsidRPr="009A224E">
                    <w:rPr>
                      <w:rFonts w:ascii="Calibri" w:eastAsia="Times New Roman" w:hAnsi="Calibri" w:cs="Calibri"/>
                      <w:b/>
                      <w:bCs/>
                      <w:color w:val="000000"/>
                      <w:lang w:eastAsia="en-GB"/>
                    </w:rPr>
                    <w:t>Grand Total</w:t>
                  </w:r>
                </w:p>
              </w:tc>
              <w:tc>
                <w:tcPr>
                  <w:tcW w:w="2220" w:type="dxa"/>
                  <w:tcBorders>
                    <w:top w:val="single" w:sz="4" w:space="0" w:color="95B3D7"/>
                    <w:left w:val="nil"/>
                    <w:bottom w:val="nil"/>
                    <w:right w:val="nil"/>
                  </w:tcBorders>
                  <w:shd w:val="clear" w:color="DCE6F1" w:fill="DCE6F1"/>
                  <w:noWrap/>
                  <w:vAlign w:val="bottom"/>
                  <w:hideMark/>
                </w:tcPr>
                <w:p w:rsidR="009A224E" w:rsidRPr="009A224E" w:rsidRDefault="009A224E" w:rsidP="009A224E">
                  <w:pPr>
                    <w:spacing w:after="0" w:line="240" w:lineRule="auto"/>
                    <w:jc w:val="right"/>
                    <w:rPr>
                      <w:rFonts w:ascii="Calibri" w:eastAsia="Times New Roman" w:hAnsi="Calibri" w:cs="Calibri"/>
                      <w:b/>
                      <w:bCs/>
                      <w:color w:val="000000"/>
                      <w:lang w:eastAsia="en-GB"/>
                    </w:rPr>
                  </w:pPr>
                  <w:r w:rsidRPr="009A224E">
                    <w:rPr>
                      <w:rFonts w:ascii="Calibri" w:eastAsia="Times New Roman" w:hAnsi="Calibri" w:cs="Calibri"/>
                      <w:b/>
                      <w:bCs/>
                      <w:color w:val="000000"/>
                      <w:lang w:eastAsia="en-GB"/>
                    </w:rPr>
                    <w:t>29,241</w:t>
                  </w:r>
                </w:p>
              </w:tc>
            </w:tr>
          </w:tbl>
          <w:p w:rsidR="009A224E" w:rsidRDefault="009A224E" w:rsidP="00AD5677">
            <w:pPr>
              <w:rPr>
                <w:lang w:val="en-US"/>
              </w:rPr>
            </w:pPr>
          </w:p>
          <w:p w:rsidR="009A224E" w:rsidRDefault="009A224E" w:rsidP="009A224E">
            <w:pPr>
              <w:rPr>
                <w:rFonts w:ascii="Calibri" w:hAnsi="Calibri" w:cs="Calibri"/>
                <w:color w:val="000000"/>
              </w:rPr>
            </w:pPr>
            <w:r>
              <w:rPr>
                <w:rFonts w:ascii="Calibri" w:hAnsi="Calibri" w:cs="Calibri"/>
                <w:color w:val="000000"/>
              </w:rPr>
              <w:t>NCUH Outpatients 2015/16</w:t>
            </w:r>
          </w:p>
          <w:tbl>
            <w:tblPr>
              <w:tblW w:w="5020" w:type="dxa"/>
              <w:tblLook w:val="04A0" w:firstRow="1" w:lastRow="0" w:firstColumn="1" w:lastColumn="0" w:noHBand="0" w:noVBand="1"/>
            </w:tblPr>
            <w:tblGrid>
              <w:gridCol w:w="1420"/>
              <w:gridCol w:w="3600"/>
            </w:tblGrid>
            <w:tr w:rsidR="009A224E" w:rsidRPr="009A224E" w:rsidTr="009A224E">
              <w:trPr>
                <w:trHeight w:val="300"/>
              </w:trPr>
              <w:tc>
                <w:tcPr>
                  <w:tcW w:w="1420" w:type="dxa"/>
                  <w:tcBorders>
                    <w:top w:val="nil"/>
                    <w:left w:val="nil"/>
                    <w:bottom w:val="single" w:sz="4" w:space="0" w:color="95B3D7"/>
                    <w:right w:val="nil"/>
                  </w:tcBorders>
                  <w:shd w:val="clear" w:color="DCE6F1" w:fill="DCE6F1"/>
                  <w:noWrap/>
                  <w:vAlign w:val="bottom"/>
                  <w:hideMark/>
                </w:tcPr>
                <w:p w:rsidR="009A224E" w:rsidRPr="009A224E" w:rsidRDefault="009A224E" w:rsidP="009A224E">
                  <w:pPr>
                    <w:spacing w:after="0" w:line="240" w:lineRule="auto"/>
                    <w:rPr>
                      <w:rFonts w:ascii="Calibri" w:eastAsia="Times New Roman" w:hAnsi="Calibri" w:cs="Calibri"/>
                      <w:b/>
                      <w:bCs/>
                      <w:color w:val="000000"/>
                      <w:lang w:eastAsia="en-GB"/>
                    </w:rPr>
                  </w:pPr>
                  <w:r w:rsidRPr="009A224E">
                    <w:rPr>
                      <w:rFonts w:ascii="Calibri" w:eastAsia="Times New Roman" w:hAnsi="Calibri" w:cs="Calibri"/>
                      <w:b/>
                      <w:bCs/>
                      <w:color w:val="000000"/>
                      <w:lang w:eastAsia="en-GB"/>
                    </w:rPr>
                    <w:t>Row Labels</w:t>
                  </w:r>
                </w:p>
              </w:tc>
              <w:tc>
                <w:tcPr>
                  <w:tcW w:w="3600" w:type="dxa"/>
                  <w:tcBorders>
                    <w:top w:val="nil"/>
                    <w:left w:val="nil"/>
                    <w:bottom w:val="single" w:sz="4" w:space="0" w:color="95B3D7"/>
                    <w:right w:val="nil"/>
                  </w:tcBorders>
                  <w:shd w:val="clear" w:color="DCE6F1" w:fill="DCE6F1"/>
                  <w:noWrap/>
                  <w:vAlign w:val="bottom"/>
                  <w:hideMark/>
                </w:tcPr>
                <w:p w:rsidR="009A224E" w:rsidRPr="009A224E" w:rsidRDefault="009A224E" w:rsidP="009A224E">
                  <w:pPr>
                    <w:spacing w:after="0" w:line="240" w:lineRule="auto"/>
                    <w:rPr>
                      <w:rFonts w:ascii="Calibri" w:eastAsia="Times New Roman" w:hAnsi="Calibri" w:cs="Calibri"/>
                      <w:b/>
                      <w:bCs/>
                      <w:color w:val="000000"/>
                      <w:lang w:eastAsia="en-GB"/>
                    </w:rPr>
                  </w:pPr>
                  <w:r w:rsidRPr="009A224E">
                    <w:rPr>
                      <w:rFonts w:ascii="Calibri" w:eastAsia="Times New Roman" w:hAnsi="Calibri" w:cs="Calibri"/>
                      <w:b/>
                      <w:bCs/>
                      <w:color w:val="000000"/>
                      <w:lang w:eastAsia="en-GB"/>
                    </w:rPr>
                    <w:t>Count of Treatment Function Code</w:t>
                  </w:r>
                </w:p>
              </w:tc>
            </w:tr>
            <w:tr w:rsidR="009A224E" w:rsidRPr="009A224E" w:rsidTr="009A224E">
              <w:trPr>
                <w:trHeight w:val="300"/>
              </w:trPr>
              <w:tc>
                <w:tcPr>
                  <w:tcW w:w="142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r w:rsidRPr="009A224E">
                    <w:rPr>
                      <w:rFonts w:ascii="Calibri" w:eastAsia="Times New Roman" w:hAnsi="Calibri" w:cs="Calibri"/>
                      <w:color w:val="000000"/>
                      <w:lang w:eastAsia="en-GB"/>
                    </w:rPr>
                    <w:t>ADU</w:t>
                  </w:r>
                </w:p>
              </w:tc>
              <w:tc>
                <w:tcPr>
                  <w:tcW w:w="360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jc w:val="right"/>
                    <w:rPr>
                      <w:rFonts w:ascii="Calibri" w:eastAsia="Times New Roman" w:hAnsi="Calibri" w:cs="Calibri"/>
                      <w:color w:val="000000"/>
                      <w:lang w:eastAsia="en-GB"/>
                    </w:rPr>
                  </w:pPr>
                  <w:r w:rsidRPr="009A224E">
                    <w:rPr>
                      <w:rFonts w:ascii="Calibri" w:eastAsia="Times New Roman" w:hAnsi="Calibri" w:cs="Calibri"/>
                      <w:color w:val="000000"/>
                      <w:lang w:eastAsia="en-GB"/>
                    </w:rPr>
                    <w:t>1122</w:t>
                  </w:r>
                </w:p>
              </w:tc>
            </w:tr>
            <w:tr w:rsidR="009A224E" w:rsidRPr="009A224E" w:rsidTr="009A224E">
              <w:trPr>
                <w:trHeight w:val="300"/>
              </w:trPr>
              <w:tc>
                <w:tcPr>
                  <w:tcW w:w="142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rPr>
                      <w:rFonts w:ascii="Calibri" w:eastAsia="Times New Roman" w:hAnsi="Calibri" w:cs="Calibri"/>
                      <w:color w:val="000000"/>
                      <w:lang w:eastAsia="en-GB"/>
                    </w:rPr>
                  </w:pPr>
                  <w:r w:rsidRPr="009A224E">
                    <w:rPr>
                      <w:rFonts w:ascii="Calibri" w:eastAsia="Times New Roman" w:hAnsi="Calibri" w:cs="Calibri"/>
                      <w:color w:val="000000"/>
                      <w:lang w:eastAsia="en-GB"/>
                    </w:rPr>
                    <w:t>CHI</w:t>
                  </w:r>
                </w:p>
              </w:tc>
              <w:tc>
                <w:tcPr>
                  <w:tcW w:w="3600" w:type="dxa"/>
                  <w:tcBorders>
                    <w:top w:val="nil"/>
                    <w:left w:val="nil"/>
                    <w:bottom w:val="nil"/>
                    <w:right w:val="nil"/>
                  </w:tcBorders>
                  <w:shd w:val="clear" w:color="auto" w:fill="auto"/>
                  <w:noWrap/>
                  <w:vAlign w:val="bottom"/>
                  <w:hideMark/>
                </w:tcPr>
                <w:p w:rsidR="009A224E" w:rsidRPr="009A224E" w:rsidRDefault="009A224E" w:rsidP="009A224E">
                  <w:pPr>
                    <w:spacing w:after="0" w:line="240" w:lineRule="auto"/>
                    <w:jc w:val="right"/>
                    <w:rPr>
                      <w:rFonts w:ascii="Calibri" w:eastAsia="Times New Roman" w:hAnsi="Calibri" w:cs="Calibri"/>
                      <w:color w:val="000000"/>
                      <w:lang w:eastAsia="en-GB"/>
                    </w:rPr>
                  </w:pPr>
                  <w:r w:rsidRPr="009A224E">
                    <w:rPr>
                      <w:rFonts w:ascii="Calibri" w:eastAsia="Times New Roman" w:hAnsi="Calibri" w:cs="Calibri"/>
                      <w:color w:val="000000"/>
                      <w:lang w:eastAsia="en-GB"/>
                    </w:rPr>
                    <w:t>201</w:t>
                  </w:r>
                </w:p>
              </w:tc>
            </w:tr>
            <w:tr w:rsidR="009A224E" w:rsidRPr="009A224E" w:rsidTr="009A224E">
              <w:trPr>
                <w:trHeight w:val="300"/>
              </w:trPr>
              <w:tc>
                <w:tcPr>
                  <w:tcW w:w="1420" w:type="dxa"/>
                  <w:tcBorders>
                    <w:top w:val="single" w:sz="4" w:space="0" w:color="95B3D7"/>
                    <w:left w:val="nil"/>
                    <w:bottom w:val="nil"/>
                    <w:right w:val="nil"/>
                  </w:tcBorders>
                  <w:shd w:val="clear" w:color="DCE6F1" w:fill="DCE6F1"/>
                  <w:noWrap/>
                  <w:vAlign w:val="bottom"/>
                  <w:hideMark/>
                </w:tcPr>
                <w:p w:rsidR="009A224E" w:rsidRPr="009A224E" w:rsidRDefault="009A224E" w:rsidP="009A224E">
                  <w:pPr>
                    <w:spacing w:after="0" w:line="240" w:lineRule="auto"/>
                    <w:rPr>
                      <w:rFonts w:ascii="Calibri" w:eastAsia="Times New Roman" w:hAnsi="Calibri" w:cs="Calibri"/>
                      <w:b/>
                      <w:bCs/>
                      <w:color w:val="000000"/>
                      <w:lang w:eastAsia="en-GB"/>
                    </w:rPr>
                  </w:pPr>
                  <w:r w:rsidRPr="009A224E">
                    <w:rPr>
                      <w:rFonts w:ascii="Calibri" w:eastAsia="Times New Roman" w:hAnsi="Calibri" w:cs="Calibri"/>
                      <w:b/>
                      <w:bCs/>
                      <w:color w:val="000000"/>
                      <w:lang w:eastAsia="en-GB"/>
                    </w:rPr>
                    <w:t>Grand Total</w:t>
                  </w:r>
                </w:p>
              </w:tc>
              <w:tc>
                <w:tcPr>
                  <w:tcW w:w="3600" w:type="dxa"/>
                  <w:tcBorders>
                    <w:top w:val="single" w:sz="4" w:space="0" w:color="95B3D7"/>
                    <w:left w:val="nil"/>
                    <w:bottom w:val="nil"/>
                    <w:right w:val="nil"/>
                  </w:tcBorders>
                  <w:shd w:val="clear" w:color="DCE6F1" w:fill="DCE6F1"/>
                  <w:noWrap/>
                  <w:vAlign w:val="bottom"/>
                  <w:hideMark/>
                </w:tcPr>
                <w:p w:rsidR="009A224E" w:rsidRPr="009A224E" w:rsidRDefault="009A224E" w:rsidP="009A224E">
                  <w:pPr>
                    <w:spacing w:after="0" w:line="240" w:lineRule="auto"/>
                    <w:jc w:val="right"/>
                    <w:rPr>
                      <w:rFonts w:ascii="Calibri" w:eastAsia="Times New Roman" w:hAnsi="Calibri" w:cs="Calibri"/>
                      <w:b/>
                      <w:bCs/>
                      <w:color w:val="000000"/>
                      <w:lang w:eastAsia="en-GB"/>
                    </w:rPr>
                  </w:pPr>
                  <w:r w:rsidRPr="009A224E">
                    <w:rPr>
                      <w:rFonts w:ascii="Calibri" w:eastAsia="Times New Roman" w:hAnsi="Calibri" w:cs="Calibri"/>
                      <w:b/>
                      <w:bCs/>
                      <w:color w:val="000000"/>
                      <w:lang w:eastAsia="en-GB"/>
                    </w:rPr>
                    <w:t>1323</w:t>
                  </w:r>
                </w:p>
              </w:tc>
            </w:tr>
          </w:tbl>
          <w:p w:rsidR="009A224E" w:rsidRPr="00E873BF" w:rsidRDefault="009A224E" w:rsidP="00AD5677">
            <w:pPr>
              <w:rPr>
                <w:lang w:val="en-US"/>
              </w:rPr>
            </w:pPr>
          </w:p>
          <w:p w:rsidR="007A6EB6" w:rsidRPr="00E873BF" w:rsidRDefault="007A6EB6" w:rsidP="00AD5677">
            <w:pPr>
              <w:rPr>
                <w:lang w:val="en-US"/>
              </w:rPr>
            </w:pPr>
            <w:r w:rsidRPr="00E873BF">
              <w:rPr>
                <w:lang w:val="en-US"/>
              </w:rPr>
              <w:t>Alston GP practice</w:t>
            </w:r>
          </w:p>
          <w:p w:rsidR="007A6EB6" w:rsidRPr="00E873BF" w:rsidRDefault="007A6EB6" w:rsidP="00AD5677">
            <w:pPr>
              <w:rPr>
                <w:lang w:val="en-US"/>
              </w:rPr>
            </w:pPr>
          </w:p>
          <w:p w:rsidR="007A6EB6" w:rsidRPr="00E873BF" w:rsidRDefault="007A6EB6" w:rsidP="00AD5677">
            <w:pPr>
              <w:rPr>
                <w:lang w:val="en-US"/>
              </w:rPr>
            </w:pPr>
            <w:proofErr w:type="spellStart"/>
            <w:r w:rsidRPr="00E873BF">
              <w:rPr>
                <w:lang w:val="en-US"/>
              </w:rPr>
              <w:t>Grisedale</w:t>
            </w:r>
            <w:proofErr w:type="spellEnd"/>
            <w:r w:rsidRPr="00E873BF">
              <w:rPr>
                <w:lang w:val="en-US"/>
              </w:rPr>
              <w:t xml:space="preserve"> Croft residential care</w:t>
            </w:r>
          </w:p>
          <w:p w:rsidR="007A6EB6" w:rsidRPr="00E873BF" w:rsidRDefault="007A6EB6" w:rsidP="00AD5677">
            <w:pPr>
              <w:rPr>
                <w:lang w:val="en-US"/>
              </w:rPr>
            </w:pPr>
          </w:p>
          <w:p w:rsidR="007A6EB6" w:rsidRPr="00E873BF" w:rsidRDefault="007A6EB6" w:rsidP="00AD5677">
            <w:pPr>
              <w:rPr>
                <w:lang w:val="en-US"/>
              </w:rPr>
            </w:pPr>
            <w:proofErr w:type="spellStart"/>
            <w:r w:rsidRPr="00E873BF">
              <w:rPr>
                <w:lang w:val="en-US"/>
              </w:rPr>
              <w:t>Grisedale</w:t>
            </w:r>
            <w:proofErr w:type="spellEnd"/>
            <w:r w:rsidRPr="00E873BF">
              <w:rPr>
                <w:lang w:val="en-US"/>
              </w:rPr>
              <w:t xml:space="preserve"> Croft Sheltered accommodation</w:t>
            </w:r>
          </w:p>
          <w:p w:rsidR="00336462" w:rsidRPr="00E873BF" w:rsidRDefault="00336462" w:rsidP="00AD5677">
            <w:pPr>
              <w:rPr>
                <w:lang w:val="en-US"/>
              </w:rPr>
            </w:pPr>
          </w:p>
          <w:p w:rsidR="00336462" w:rsidRPr="00E873BF" w:rsidRDefault="00336462" w:rsidP="00AD5677">
            <w:pPr>
              <w:rPr>
                <w:lang w:val="en-US"/>
              </w:rPr>
            </w:pPr>
          </w:p>
          <w:p w:rsidR="00336462" w:rsidRPr="00E873BF" w:rsidRDefault="007A6EB6" w:rsidP="00AD5677">
            <w:pPr>
              <w:rPr>
                <w:lang w:val="en-US"/>
              </w:rPr>
            </w:pPr>
            <w:r w:rsidRPr="00E873BF">
              <w:rPr>
                <w:lang w:val="en-US"/>
              </w:rPr>
              <w:t>Alston community team</w:t>
            </w:r>
          </w:p>
          <w:p w:rsidR="007A6EB6" w:rsidRPr="00E873BF" w:rsidRDefault="007A6EB6" w:rsidP="00AD5677">
            <w:pPr>
              <w:rPr>
                <w:lang w:val="en-US"/>
              </w:rPr>
            </w:pPr>
          </w:p>
          <w:p w:rsidR="007A6EB6" w:rsidRPr="00E873BF" w:rsidRDefault="007A6EB6" w:rsidP="00AD5677">
            <w:pPr>
              <w:rPr>
                <w:lang w:val="en-US"/>
              </w:rPr>
            </w:pPr>
            <w:r w:rsidRPr="00E873BF">
              <w:rPr>
                <w:lang w:val="en-US"/>
              </w:rPr>
              <w:t>Home Care</w:t>
            </w:r>
          </w:p>
          <w:p w:rsidR="00336462" w:rsidRPr="00E873BF" w:rsidRDefault="00336462" w:rsidP="00AD5677">
            <w:pPr>
              <w:rPr>
                <w:lang w:val="en-US"/>
              </w:rPr>
            </w:pPr>
          </w:p>
          <w:p w:rsidR="00336462" w:rsidRPr="00E873BF" w:rsidRDefault="00336462" w:rsidP="00AD5677">
            <w:pPr>
              <w:rPr>
                <w:lang w:val="en-US"/>
              </w:rPr>
            </w:pPr>
          </w:p>
          <w:p w:rsidR="00336462" w:rsidRPr="00E873BF" w:rsidRDefault="00336462" w:rsidP="00AD5677">
            <w:pPr>
              <w:rPr>
                <w:lang w:val="en-US"/>
              </w:rPr>
            </w:pPr>
          </w:p>
          <w:p w:rsidR="00336462" w:rsidRPr="00E873BF" w:rsidRDefault="00336462" w:rsidP="00AD5677">
            <w:pPr>
              <w:rPr>
                <w:lang w:val="en-US"/>
              </w:rPr>
            </w:pPr>
          </w:p>
        </w:tc>
        <w:tc>
          <w:tcPr>
            <w:tcW w:w="1111" w:type="dxa"/>
          </w:tcPr>
          <w:p w:rsidR="00336462" w:rsidRPr="00E873BF" w:rsidRDefault="00336462">
            <w:pPr>
              <w:rPr>
                <w:lang w:val="en-US"/>
              </w:rPr>
            </w:pPr>
          </w:p>
          <w:p w:rsidR="00336462" w:rsidRPr="00E873BF" w:rsidRDefault="00336462">
            <w:pPr>
              <w:rPr>
                <w:lang w:val="en-US"/>
              </w:rPr>
            </w:pPr>
          </w:p>
          <w:p w:rsidR="00336462" w:rsidRPr="00E873BF" w:rsidRDefault="00336462">
            <w:pPr>
              <w:rPr>
                <w:lang w:val="en-US"/>
              </w:rPr>
            </w:pPr>
          </w:p>
          <w:p w:rsidR="00336462" w:rsidRPr="00E873BF" w:rsidRDefault="00336462">
            <w:pPr>
              <w:rPr>
                <w:lang w:val="en-US"/>
              </w:rPr>
            </w:pPr>
          </w:p>
          <w:p w:rsidR="00336462" w:rsidRPr="00E873BF" w:rsidRDefault="00336462">
            <w:pPr>
              <w:rPr>
                <w:lang w:val="en-US"/>
              </w:rPr>
            </w:pPr>
          </w:p>
          <w:p w:rsidR="00336462" w:rsidRPr="00E873BF" w:rsidRDefault="00336462">
            <w:pPr>
              <w:rPr>
                <w:lang w:val="en-US"/>
              </w:rPr>
            </w:pPr>
          </w:p>
          <w:p w:rsidR="00336462" w:rsidRPr="00E873BF" w:rsidRDefault="00336462">
            <w:pPr>
              <w:rPr>
                <w:lang w:val="en-US"/>
              </w:rPr>
            </w:pPr>
          </w:p>
          <w:p w:rsidR="00336462" w:rsidRPr="00E873BF" w:rsidRDefault="00336462" w:rsidP="00336462">
            <w:pPr>
              <w:rPr>
                <w:lang w:val="en-US"/>
              </w:rPr>
            </w:pPr>
          </w:p>
        </w:tc>
        <w:tc>
          <w:tcPr>
            <w:tcW w:w="3709" w:type="dxa"/>
          </w:tcPr>
          <w:p w:rsidR="00336462" w:rsidRDefault="00825589" w:rsidP="007A6EB6">
            <w:pPr>
              <w:rPr>
                <w:lang w:val="en-US"/>
              </w:rPr>
            </w:pPr>
            <w:r>
              <w:rPr>
                <w:lang w:val="en-US"/>
              </w:rPr>
              <w:t xml:space="preserve">Modelling of the future state will require key information relating to the residential care home beds and staffing that we do not have access to at this stage. </w:t>
            </w:r>
          </w:p>
          <w:p w:rsidR="00825589" w:rsidRDefault="00825589" w:rsidP="007A6EB6">
            <w:pPr>
              <w:rPr>
                <w:lang w:val="en-US"/>
              </w:rPr>
            </w:pPr>
          </w:p>
          <w:p w:rsidR="00825589" w:rsidRDefault="00825589" w:rsidP="007A6EB6">
            <w:pPr>
              <w:rPr>
                <w:lang w:val="en-US"/>
              </w:rPr>
            </w:pPr>
            <w:r>
              <w:rPr>
                <w:lang w:val="en-US"/>
              </w:rPr>
              <w:t xml:space="preserve">The community </w:t>
            </w:r>
            <w:proofErr w:type="spellStart"/>
            <w:r>
              <w:rPr>
                <w:lang w:val="en-US"/>
              </w:rPr>
              <w:t>recognise</w:t>
            </w:r>
            <w:proofErr w:type="spellEnd"/>
            <w:r>
              <w:rPr>
                <w:lang w:val="en-US"/>
              </w:rPr>
              <w:t xml:space="preserve"> the need to deliver efficiencies and savings from collaborative working and that this would be possible to achieve with the proposed </w:t>
            </w:r>
            <w:r>
              <w:rPr>
                <w:lang w:val="en-US"/>
              </w:rPr>
              <w:lastRenderedPageBreak/>
              <w:t>ideas.</w:t>
            </w:r>
          </w:p>
          <w:p w:rsidR="00825589" w:rsidRDefault="00825589" w:rsidP="007A6EB6">
            <w:pPr>
              <w:rPr>
                <w:lang w:val="en-US"/>
              </w:rPr>
            </w:pPr>
          </w:p>
          <w:p w:rsidR="00825589" w:rsidRPr="00E873BF" w:rsidRDefault="00825589" w:rsidP="007A6EB6">
            <w:pPr>
              <w:rPr>
                <w:lang w:val="en-US"/>
              </w:rPr>
            </w:pPr>
          </w:p>
        </w:tc>
        <w:tc>
          <w:tcPr>
            <w:tcW w:w="912" w:type="dxa"/>
          </w:tcPr>
          <w:p w:rsidR="00336462" w:rsidRPr="00E873BF" w:rsidRDefault="00336462" w:rsidP="00AD5677">
            <w:pPr>
              <w:rPr>
                <w:lang w:val="en-US"/>
              </w:rPr>
            </w:pPr>
          </w:p>
        </w:tc>
      </w:tr>
    </w:tbl>
    <w:p w:rsidR="00AD5677" w:rsidRPr="00E873BF" w:rsidRDefault="00AD5677" w:rsidP="00AD5677">
      <w:pPr>
        <w:rPr>
          <w:lang w:val="en-US"/>
        </w:rPr>
      </w:pPr>
    </w:p>
    <w:p w:rsidR="007A6EB6" w:rsidRPr="00E873BF" w:rsidRDefault="007A6EB6" w:rsidP="00AD5677">
      <w:pPr>
        <w:rPr>
          <w:lang w:val="en-US"/>
        </w:rPr>
      </w:pPr>
    </w:p>
    <w:tbl>
      <w:tblPr>
        <w:tblStyle w:val="TableGrid"/>
        <w:tblW w:w="0" w:type="auto"/>
        <w:tblLook w:val="04A0" w:firstRow="1" w:lastRow="0" w:firstColumn="1" w:lastColumn="0" w:noHBand="0" w:noVBand="1"/>
      </w:tblPr>
      <w:tblGrid>
        <w:gridCol w:w="3344"/>
        <w:gridCol w:w="1398"/>
        <w:gridCol w:w="3491"/>
        <w:gridCol w:w="1009"/>
      </w:tblGrid>
      <w:tr w:rsidR="007A6EB6" w:rsidRPr="00E873BF" w:rsidTr="009201DD">
        <w:tc>
          <w:tcPr>
            <w:tcW w:w="9242" w:type="dxa"/>
            <w:gridSpan w:val="4"/>
            <w:shd w:val="clear" w:color="auto" w:fill="D9D9D9" w:themeFill="background1" w:themeFillShade="D9"/>
          </w:tcPr>
          <w:p w:rsidR="007A6EB6" w:rsidRPr="00E873BF" w:rsidRDefault="007A6EB6" w:rsidP="009201DD">
            <w:pPr>
              <w:jc w:val="center"/>
              <w:rPr>
                <w:b/>
                <w:lang w:val="en-US"/>
              </w:rPr>
            </w:pPr>
            <w:r w:rsidRPr="00E873BF">
              <w:rPr>
                <w:b/>
                <w:lang w:val="en-US"/>
              </w:rPr>
              <w:t>Buildings costs and future capital investment</w:t>
            </w:r>
          </w:p>
        </w:tc>
      </w:tr>
      <w:tr w:rsidR="007A6EB6" w:rsidRPr="00E873BF" w:rsidTr="009201DD">
        <w:tc>
          <w:tcPr>
            <w:tcW w:w="3510" w:type="dxa"/>
          </w:tcPr>
          <w:p w:rsidR="007A6EB6" w:rsidRPr="00E873BF" w:rsidRDefault="007A6EB6" w:rsidP="009201DD">
            <w:pPr>
              <w:rPr>
                <w:b/>
                <w:lang w:val="en-US"/>
              </w:rPr>
            </w:pPr>
            <w:r w:rsidRPr="00E873BF">
              <w:rPr>
                <w:b/>
                <w:lang w:val="en-US"/>
              </w:rPr>
              <w:t>Current State</w:t>
            </w:r>
          </w:p>
        </w:tc>
        <w:tc>
          <w:tcPr>
            <w:tcW w:w="1111" w:type="dxa"/>
          </w:tcPr>
          <w:p w:rsidR="007A6EB6" w:rsidRPr="00E873BF" w:rsidRDefault="007A6EB6" w:rsidP="009201DD">
            <w:pPr>
              <w:rPr>
                <w:b/>
                <w:lang w:val="en-US"/>
              </w:rPr>
            </w:pPr>
            <w:r w:rsidRPr="00E873BF">
              <w:rPr>
                <w:b/>
                <w:lang w:val="en-US"/>
              </w:rPr>
              <w:t>£</w:t>
            </w:r>
          </w:p>
        </w:tc>
        <w:tc>
          <w:tcPr>
            <w:tcW w:w="3709" w:type="dxa"/>
          </w:tcPr>
          <w:p w:rsidR="007A6EB6" w:rsidRPr="00E873BF" w:rsidRDefault="007A6EB6" w:rsidP="009201DD">
            <w:pPr>
              <w:rPr>
                <w:b/>
                <w:lang w:val="en-US"/>
              </w:rPr>
            </w:pPr>
            <w:r w:rsidRPr="00E873BF">
              <w:rPr>
                <w:b/>
                <w:lang w:val="en-US"/>
              </w:rPr>
              <w:t>Future State</w:t>
            </w:r>
          </w:p>
        </w:tc>
        <w:tc>
          <w:tcPr>
            <w:tcW w:w="912" w:type="dxa"/>
          </w:tcPr>
          <w:p w:rsidR="007A6EB6" w:rsidRPr="00E873BF" w:rsidRDefault="007A6EB6" w:rsidP="009201DD">
            <w:pPr>
              <w:rPr>
                <w:b/>
                <w:lang w:val="en-US"/>
              </w:rPr>
            </w:pPr>
            <w:r w:rsidRPr="00E873BF">
              <w:rPr>
                <w:b/>
                <w:lang w:val="en-US"/>
              </w:rPr>
              <w:t>£</w:t>
            </w:r>
          </w:p>
        </w:tc>
      </w:tr>
      <w:tr w:rsidR="007A6EB6" w:rsidRPr="00E873BF" w:rsidTr="009201DD">
        <w:tc>
          <w:tcPr>
            <w:tcW w:w="3510" w:type="dxa"/>
          </w:tcPr>
          <w:p w:rsidR="007A6EB6" w:rsidRPr="00E873BF" w:rsidRDefault="007A6EB6" w:rsidP="009201DD">
            <w:pPr>
              <w:rPr>
                <w:lang w:val="en-US"/>
              </w:rPr>
            </w:pPr>
            <w:r w:rsidRPr="00E873BF">
              <w:rPr>
                <w:lang w:val="en-US"/>
              </w:rPr>
              <w:t>Alston Hospital</w:t>
            </w:r>
          </w:p>
          <w:p w:rsidR="007A6EB6" w:rsidRPr="00E873BF" w:rsidRDefault="007A6EB6" w:rsidP="009201DD">
            <w:pPr>
              <w:rPr>
                <w:lang w:val="en-US"/>
              </w:rPr>
            </w:pPr>
          </w:p>
          <w:p w:rsidR="007A6EB6" w:rsidRPr="00E873BF" w:rsidRDefault="007A6EB6" w:rsidP="009201DD">
            <w:pPr>
              <w:rPr>
                <w:lang w:val="en-US"/>
              </w:rPr>
            </w:pPr>
            <w:r w:rsidRPr="00E873BF">
              <w:rPr>
                <w:lang w:val="en-US"/>
              </w:rPr>
              <w:t>Alston GP practice</w:t>
            </w:r>
          </w:p>
          <w:p w:rsidR="007A6EB6" w:rsidRPr="00E873BF" w:rsidRDefault="007A6EB6" w:rsidP="009201DD">
            <w:pPr>
              <w:rPr>
                <w:lang w:val="en-US"/>
              </w:rPr>
            </w:pPr>
          </w:p>
          <w:p w:rsidR="007A6EB6" w:rsidRPr="00E873BF" w:rsidRDefault="007A6EB6" w:rsidP="009201DD">
            <w:pPr>
              <w:rPr>
                <w:lang w:val="en-US"/>
              </w:rPr>
            </w:pPr>
            <w:proofErr w:type="spellStart"/>
            <w:r w:rsidRPr="00E873BF">
              <w:rPr>
                <w:lang w:val="en-US"/>
              </w:rPr>
              <w:t>Grisedale</w:t>
            </w:r>
            <w:proofErr w:type="spellEnd"/>
            <w:r w:rsidRPr="00E873BF">
              <w:rPr>
                <w:lang w:val="en-US"/>
              </w:rPr>
              <w:t xml:space="preserve"> Croft residential care</w:t>
            </w:r>
          </w:p>
          <w:p w:rsidR="007A6EB6" w:rsidRPr="00E873BF" w:rsidRDefault="007A6EB6" w:rsidP="009201DD">
            <w:pPr>
              <w:rPr>
                <w:lang w:val="en-US"/>
              </w:rPr>
            </w:pPr>
          </w:p>
          <w:p w:rsidR="007A6EB6" w:rsidRPr="00E873BF" w:rsidRDefault="007A6EB6" w:rsidP="009201DD">
            <w:pPr>
              <w:rPr>
                <w:lang w:val="en-US"/>
              </w:rPr>
            </w:pPr>
            <w:proofErr w:type="spellStart"/>
            <w:r w:rsidRPr="00E873BF">
              <w:rPr>
                <w:lang w:val="en-US"/>
              </w:rPr>
              <w:t>Grisedale</w:t>
            </w:r>
            <w:proofErr w:type="spellEnd"/>
            <w:r w:rsidRPr="00E873BF">
              <w:rPr>
                <w:lang w:val="en-US"/>
              </w:rPr>
              <w:t xml:space="preserve"> Croft Sheltered accommodation</w:t>
            </w:r>
          </w:p>
          <w:p w:rsidR="007A6EB6" w:rsidRPr="00E873BF" w:rsidRDefault="007A6EB6" w:rsidP="009201DD">
            <w:pPr>
              <w:rPr>
                <w:lang w:val="en-US"/>
              </w:rPr>
            </w:pPr>
          </w:p>
          <w:p w:rsidR="007A6EB6" w:rsidRPr="00E873BF" w:rsidRDefault="007A6EB6" w:rsidP="009201DD">
            <w:pPr>
              <w:rPr>
                <w:lang w:val="en-US"/>
              </w:rPr>
            </w:pPr>
          </w:p>
          <w:p w:rsidR="007A6EB6" w:rsidRPr="00E873BF" w:rsidRDefault="007A6EB6" w:rsidP="009201DD">
            <w:pPr>
              <w:rPr>
                <w:lang w:val="en-US"/>
              </w:rPr>
            </w:pPr>
            <w:r w:rsidRPr="00E873BF">
              <w:rPr>
                <w:lang w:val="en-US"/>
              </w:rPr>
              <w:t>Alston community team</w:t>
            </w:r>
          </w:p>
          <w:p w:rsidR="007A6EB6" w:rsidRPr="00E873BF" w:rsidRDefault="007A6EB6" w:rsidP="009201DD">
            <w:pPr>
              <w:rPr>
                <w:lang w:val="en-US"/>
              </w:rPr>
            </w:pPr>
          </w:p>
          <w:p w:rsidR="007A6EB6" w:rsidRPr="00E873BF" w:rsidRDefault="007A6EB6" w:rsidP="009201DD">
            <w:pPr>
              <w:rPr>
                <w:lang w:val="en-US"/>
              </w:rPr>
            </w:pPr>
            <w:r w:rsidRPr="00E873BF">
              <w:rPr>
                <w:lang w:val="en-US"/>
              </w:rPr>
              <w:t>Home Care</w:t>
            </w:r>
          </w:p>
          <w:p w:rsidR="007A6EB6" w:rsidRPr="00E873BF" w:rsidRDefault="007A6EB6" w:rsidP="009201DD">
            <w:pPr>
              <w:rPr>
                <w:lang w:val="en-US"/>
              </w:rPr>
            </w:pPr>
          </w:p>
          <w:p w:rsidR="007A6EB6" w:rsidRPr="00E873BF" w:rsidRDefault="007A6EB6" w:rsidP="009201DD">
            <w:pPr>
              <w:rPr>
                <w:lang w:val="en-US"/>
              </w:rPr>
            </w:pPr>
          </w:p>
          <w:p w:rsidR="007A6EB6" w:rsidRPr="00E873BF" w:rsidRDefault="007A6EB6" w:rsidP="009201DD">
            <w:pPr>
              <w:rPr>
                <w:lang w:val="en-US"/>
              </w:rPr>
            </w:pPr>
          </w:p>
          <w:p w:rsidR="007A6EB6" w:rsidRPr="00E873BF" w:rsidRDefault="007A6EB6" w:rsidP="009201DD">
            <w:pPr>
              <w:rPr>
                <w:lang w:val="en-US"/>
              </w:rPr>
            </w:pPr>
          </w:p>
        </w:tc>
        <w:tc>
          <w:tcPr>
            <w:tcW w:w="1111" w:type="dxa"/>
          </w:tcPr>
          <w:p w:rsidR="007A6EB6" w:rsidRPr="00E873BF" w:rsidRDefault="00825589" w:rsidP="009201DD">
            <w:pPr>
              <w:rPr>
                <w:lang w:val="en-US"/>
              </w:rPr>
            </w:pPr>
            <w:r>
              <w:rPr>
                <w:lang w:val="en-US"/>
              </w:rPr>
              <w:t>Maintenance costs associated with the current old buildings</w:t>
            </w:r>
          </w:p>
        </w:tc>
        <w:tc>
          <w:tcPr>
            <w:tcW w:w="3709" w:type="dxa"/>
          </w:tcPr>
          <w:p w:rsidR="007A6EB6" w:rsidRPr="00E873BF" w:rsidRDefault="00825589" w:rsidP="007A6EB6">
            <w:pPr>
              <w:rPr>
                <w:lang w:val="en-US"/>
              </w:rPr>
            </w:pPr>
            <w:r>
              <w:rPr>
                <w:lang w:val="en-US"/>
              </w:rPr>
              <w:t xml:space="preserve">The proposal </w:t>
            </w:r>
            <w:r w:rsidR="007A6EB6" w:rsidRPr="00E873BF">
              <w:rPr>
                <w:lang w:val="en-US"/>
              </w:rPr>
              <w:t>is tha</w:t>
            </w:r>
            <w:r w:rsidR="00F0401D">
              <w:rPr>
                <w:lang w:val="en-US"/>
              </w:rPr>
              <w:t xml:space="preserve">t we create a new facility, possibly </w:t>
            </w:r>
            <w:r w:rsidR="007A6EB6" w:rsidRPr="00E873BF">
              <w:rPr>
                <w:lang w:val="en-US"/>
              </w:rPr>
              <w:t>on the field in front of the hospital</w:t>
            </w:r>
            <w:r w:rsidR="00F0401D">
              <w:rPr>
                <w:lang w:val="en-US"/>
              </w:rPr>
              <w:t>,</w:t>
            </w:r>
            <w:r w:rsidR="007A6EB6" w:rsidRPr="00E873BF">
              <w:rPr>
                <w:lang w:val="en-US"/>
              </w:rPr>
              <w:t xml:space="preserve"> bringing together all of the current</w:t>
            </w:r>
            <w:r w:rsidR="00F0401D">
              <w:rPr>
                <w:lang w:val="en-US"/>
              </w:rPr>
              <w:t xml:space="preserve"> </w:t>
            </w:r>
            <w:r>
              <w:rPr>
                <w:lang w:val="en-US"/>
              </w:rPr>
              <w:t>e</w:t>
            </w:r>
            <w:r w:rsidR="00F0401D">
              <w:rPr>
                <w:lang w:val="en-US"/>
              </w:rPr>
              <w:t>state into one hybrid unit. B</w:t>
            </w:r>
            <w:r w:rsidR="007A6EB6" w:rsidRPr="00E873BF">
              <w:rPr>
                <w:lang w:val="en-US"/>
              </w:rPr>
              <w:t>eds</w:t>
            </w:r>
            <w:r w:rsidR="00704AC7" w:rsidRPr="00E873BF">
              <w:rPr>
                <w:lang w:val="en-US"/>
              </w:rPr>
              <w:t xml:space="preserve"> used </w:t>
            </w:r>
            <w:r w:rsidR="00F0401D">
              <w:rPr>
                <w:lang w:val="en-US"/>
              </w:rPr>
              <w:t xml:space="preserve">and supported </w:t>
            </w:r>
            <w:r w:rsidR="00704AC7" w:rsidRPr="00E873BF">
              <w:rPr>
                <w:lang w:val="en-US"/>
              </w:rPr>
              <w:t>much more effic</w:t>
            </w:r>
            <w:r w:rsidR="00AC0C85">
              <w:rPr>
                <w:lang w:val="en-US"/>
              </w:rPr>
              <w:t>i</w:t>
            </w:r>
            <w:r w:rsidR="00704AC7" w:rsidRPr="00E873BF">
              <w:rPr>
                <w:lang w:val="en-US"/>
              </w:rPr>
              <w:t>ently</w:t>
            </w:r>
            <w:r w:rsidR="007A6EB6" w:rsidRPr="00E873BF">
              <w:rPr>
                <w:lang w:val="en-US"/>
              </w:rPr>
              <w:t xml:space="preserve">. </w:t>
            </w:r>
          </w:p>
          <w:p w:rsidR="007A6EB6" w:rsidRPr="00E873BF" w:rsidRDefault="007A6EB6" w:rsidP="007A6EB6">
            <w:pPr>
              <w:rPr>
                <w:lang w:val="en-US"/>
              </w:rPr>
            </w:pPr>
          </w:p>
          <w:p w:rsidR="007A6EB6" w:rsidRPr="00E873BF" w:rsidRDefault="00F0401D" w:rsidP="00F0401D">
            <w:pPr>
              <w:rPr>
                <w:lang w:val="en-US"/>
              </w:rPr>
            </w:pPr>
            <w:r>
              <w:rPr>
                <w:lang w:val="en-US"/>
              </w:rPr>
              <w:t>This needs to provide</w:t>
            </w:r>
            <w:r w:rsidR="007A6EB6" w:rsidRPr="00E873BF">
              <w:rPr>
                <w:lang w:val="en-US"/>
              </w:rPr>
              <w:t xml:space="preserve"> as much of the current and future needs of the ageing population </w:t>
            </w:r>
            <w:r w:rsidR="00704AC7" w:rsidRPr="00E873BF">
              <w:rPr>
                <w:lang w:val="en-US"/>
              </w:rPr>
              <w:t xml:space="preserve">of Alston </w:t>
            </w:r>
            <w:r>
              <w:rPr>
                <w:lang w:val="en-US"/>
              </w:rPr>
              <w:t>in a model that is high quality,</w:t>
            </w:r>
            <w:r w:rsidR="007A6EB6" w:rsidRPr="00E873BF">
              <w:rPr>
                <w:lang w:val="en-US"/>
              </w:rPr>
              <w:t xml:space="preserve"> efficient and str</w:t>
            </w:r>
            <w:r w:rsidR="00704AC7" w:rsidRPr="00E873BF">
              <w:rPr>
                <w:lang w:val="en-US"/>
              </w:rPr>
              <w:t>o</w:t>
            </w:r>
            <w:r w:rsidR="007A6EB6" w:rsidRPr="00E873BF">
              <w:rPr>
                <w:lang w:val="en-US"/>
              </w:rPr>
              <w:t>ngly owned by the local com</w:t>
            </w:r>
            <w:r>
              <w:rPr>
                <w:lang w:val="en-US"/>
              </w:rPr>
              <w:t>munity. It needs to be</w:t>
            </w:r>
            <w:r w:rsidR="00704AC7" w:rsidRPr="00E873BF">
              <w:rPr>
                <w:lang w:val="en-US"/>
              </w:rPr>
              <w:t xml:space="preserve"> </w:t>
            </w:r>
            <w:r w:rsidR="007A6EB6" w:rsidRPr="00E873BF">
              <w:rPr>
                <w:lang w:val="en-US"/>
              </w:rPr>
              <w:t>sustainable even 20 years from now</w:t>
            </w:r>
            <w:r>
              <w:rPr>
                <w:lang w:val="en-US"/>
              </w:rPr>
              <w:t xml:space="preserve"> and bear</w:t>
            </w:r>
            <w:r w:rsidR="00AC0C85">
              <w:rPr>
                <w:lang w:val="en-US"/>
              </w:rPr>
              <w:t xml:space="preserve"> up to rigorous scrutiny</w:t>
            </w:r>
            <w:r w:rsidR="007A6EB6" w:rsidRPr="00E873BF">
              <w:rPr>
                <w:lang w:val="en-US"/>
              </w:rPr>
              <w:t>.</w:t>
            </w:r>
          </w:p>
        </w:tc>
        <w:tc>
          <w:tcPr>
            <w:tcW w:w="912" w:type="dxa"/>
          </w:tcPr>
          <w:p w:rsidR="007A6EB6" w:rsidRPr="00E873BF" w:rsidRDefault="00825589" w:rsidP="009201DD">
            <w:pPr>
              <w:rPr>
                <w:lang w:val="en-US"/>
              </w:rPr>
            </w:pPr>
            <w:r>
              <w:rPr>
                <w:lang w:val="en-US"/>
              </w:rPr>
              <w:t>New purpose built facility will be cheap to maintain and run and be fit for purpose.</w:t>
            </w:r>
          </w:p>
        </w:tc>
      </w:tr>
    </w:tbl>
    <w:p w:rsidR="007A6EB6" w:rsidRPr="00E873BF" w:rsidRDefault="007A6EB6" w:rsidP="00AD5677">
      <w:pPr>
        <w:rPr>
          <w:lang w:val="en-US"/>
        </w:rPr>
      </w:pPr>
    </w:p>
    <w:p w:rsidR="00704AC7" w:rsidRPr="00E873BF" w:rsidRDefault="00704AC7" w:rsidP="00AD5677">
      <w:pPr>
        <w:rPr>
          <w:lang w:val="en-US"/>
        </w:rPr>
      </w:pPr>
    </w:p>
    <w:tbl>
      <w:tblPr>
        <w:tblStyle w:val="TableGrid"/>
        <w:tblW w:w="0" w:type="auto"/>
        <w:tblLook w:val="04A0" w:firstRow="1" w:lastRow="0" w:firstColumn="1" w:lastColumn="0" w:noHBand="0" w:noVBand="1"/>
      </w:tblPr>
      <w:tblGrid>
        <w:gridCol w:w="3510"/>
        <w:gridCol w:w="1111"/>
        <w:gridCol w:w="3709"/>
        <w:gridCol w:w="912"/>
      </w:tblGrid>
      <w:tr w:rsidR="00704AC7" w:rsidRPr="00E873BF" w:rsidTr="009201DD">
        <w:tc>
          <w:tcPr>
            <w:tcW w:w="9242" w:type="dxa"/>
            <w:gridSpan w:val="4"/>
            <w:shd w:val="clear" w:color="auto" w:fill="D9D9D9" w:themeFill="background1" w:themeFillShade="D9"/>
          </w:tcPr>
          <w:p w:rsidR="00704AC7" w:rsidRPr="00E873BF" w:rsidRDefault="00704AC7" w:rsidP="009201DD">
            <w:pPr>
              <w:jc w:val="center"/>
              <w:rPr>
                <w:b/>
                <w:lang w:val="en-US"/>
              </w:rPr>
            </w:pPr>
            <w:r w:rsidRPr="00E873BF">
              <w:rPr>
                <w:b/>
                <w:lang w:val="en-US"/>
              </w:rPr>
              <w:t>Wor</w:t>
            </w:r>
            <w:r w:rsidR="00F6775D">
              <w:rPr>
                <w:b/>
                <w:lang w:val="en-US"/>
              </w:rPr>
              <w:t>k</w:t>
            </w:r>
            <w:r w:rsidRPr="00E873BF">
              <w:rPr>
                <w:b/>
                <w:lang w:val="en-US"/>
              </w:rPr>
              <w:t>force current state and future integrated model</w:t>
            </w:r>
          </w:p>
        </w:tc>
      </w:tr>
      <w:tr w:rsidR="00704AC7" w:rsidRPr="00E873BF" w:rsidTr="009201DD">
        <w:tc>
          <w:tcPr>
            <w:tcW w:w="3510" w:type="dxa"/>
          </w:tcPr>
          <w:p w:rsidR="00704AC7" w:rsidRPr="00E873BF" w:rsidRDefault="00704AC7" w:rsidP="009201DD">
            <w:pPr>
              <w:rPr>
                <w:b/>
                <w:lang w:val="en-US"/>
              </w:rPr>
            </w:pPr>
            <w:r w:rsidRPr="00E873BF">
              <w:rPr>
                <w:b/>
                <w:lang w:val="en-US"/>
              </w:rPr>
              <w:t>Current State</w:t>
            </w:r>
          </w:p>
        </w:tc>
        <w:tc>
          <w:tcPr>
            <w:tcW w:w="1111" w:type="dxa"/>
          </w:tcPr>
          <w:p w:rsidR="00704AC7" w:rsidRPr="00E873BF" w:rsidRDefault="00704AC7" w:rsidP="009201DD">
            <w:pPr>
              <w:rPr>
                <w:b/>
                <w:lang w:val="en-US"/>
              </w:rPr>
            </w:pPr>
          </w:p>
        </w:tc>
        <w:tc>
          <w:tcPr>
            <w:tcW w:w="3709" w:type="dxa"/>
          </w:tcPr>
          <w:p w:rsidR="00704AC7" w:rsidRPr="00E873BF" w:rsidRDefault="00704AC7" w:rsidP="009201DD">
            <w:pPr>
              <w:rPr>
                <w:b/>
                <w:lang w:val="en-US"/>
              </w:rPr>
            </w:pPr>
            <w:r w:rsidRPr="00E873BF">
              <w:rPr>
                <w:b/>
                <w:lang w:val="en-US"/>
              </w:rPr>
              <w:t>Future State</w:t>
            </w:r>
          </w:p>
        </w:tc>
        <w:tc>
          <w:tcPr>
            <w:tcW w:w="912" w:type="dxa"/>
          </w:tcPr>
          <w:p w:rsidR="00704AC7" w:rsidRPr="00E873BF" w:rsidRDefault="00704AC7" w:rsidP="009201DD">
            <w:pPr>
              <w:rPr>
                <w:b/>
                <w:lang w:val="en-US"/>
              </w:rPr>
            </w:pPr>
          </w:p>
        </w:tc>
      </w:tr>
      <w:tr w:rsidR="00704AC7" w:rsidRPr="00E873BF" w:rsidTr="009201DD">
        <w:tc>
          <w:tcPr>
            <w:tcW w:w="3510" w:type="dxa"/>
          </w:tcPr>
          <w:p w:rsidR="00704AC7" w:rsidRPr="00E873BF" w:rsidRDefault="00704AC7" w:rsidP="009201DD">
            <w:pPr>
              <w:rPr>
                <w:lang w:val="en-US"/>
              </w:rPr>
            </w:pPr>
          </w:p>
          <w:p w:rsidR="00BF6C99" w:rsidRDefault="00BF6C99" w:rsidP="00BF6C99">
            <w:r>
              <w:t>3 GP’s 1,5 WTE, 1 practice nurse1 heath care assistant 1 practice manager, 2 receptionists, 2 dispensers and 1 admin assistant.</w:t>
            </w:r>
          </w:p>
          <w:p w:rsidR="00BF6C99" w:rsidRDefault="00BF6C99" w:rsidP="00BF6C99"/>
          <w:p w:rsidR="00BF6C99" w:rsidRDefault="00BF6C99" w:rsidP="00BF6C99">
            <w:proofErr w:type="spellStart"/>
            <w:r>
              <w:t>Xray</w:t>
            </w:r>
            <w:proofErr w:type="spellEnd"/>
            <w:r>
              <w:t xml:space="preserve"> ½ day per week but modern equipment.</w:t>
            </w:r>
          </w:p>
          <w:p w:rsidR="00BF6C99" w:rsidRDefault="00BF6C99" w:rsidP="00BF6C99"/>
          <w:p w:rsidR="00BF6C99" w:rsidRDefault="00BF6C99" w:rsidP="00BF6C99">
            <w:r>
              <w:t xml:space="preserve">Community nursing and </w:t>
            </w:r>
            <w:proofErr w:type="gramStart"/>
            <w:r>
              <w:t>hospital :</w:t>
            </w:r>
            <w:proofErr w:type="gramEnd"/>
            <w:r>
              <w:t xml:space="preserve"> 1 B7, 1 B6, 5 B5s, 4wte approx. 1 current vacancy. 10HCA, 1 admin, 2 rehab assistants, porter 10h per week, physio 1 day ward 1 day out patients, OT 1d/ week. 5 cleaners who also do the cooking.</w:t>
            </w:r>
          </w:p>
          <w:p w:rsidR="00F6775D" w:rsidRDefault="00F6775D" w:rsidP="00BF6C99"/>
          <w:p w:rsidR="00BF6C99" w:rsidRDefault="00BF6C99" w:rsidP="00BF6C99">
            <w:r>
              <w:t>Care home: 1manager, 4 supervisors, 26 support worker, 3 cooks, 2 domestics.</w:t>
            </w:r>
          </w:p>
          <w:p w:rsidR="00F6775D" w:rsidRDefault="00F6775D" w:rsidP="00BF6C99"/>
          <w:p w:rsidR="00BF6C99" w:rsidRDefault="00BF6C99" w:rsidP="00BF6C99">
            <w:r>
              <w:t xml:space="preserve">Home care workers: </w:t>
            </w:r>
            <w:proofErr w:type="spellStart"/>
            <w:r>
              <w:t>Approx</w:t>
            </w:r>
            <w:proofErr w:type="spellEnd"/>
            <w:r>
              <w:t xml:space="preserve"> 3 but only 2 local.</w:t>
            </w:r>
          </w:p>
          <w:p w:rsidR="00F6775D" w:rsidRDefault="00F6775D" w:rsidP="00BF6C99"/>
          <w:p w:rsidR="00BF6C99" w:rsidRDefault="00BF6C99" w:rsidP="00BF6C99">
            <w:r>
              <w:lastRenderedPageBreak/>
              <w:t>Dentist: 1 day a month</w:t>
            </w:r>
          </w:p>
          <w:p w:rsidR="00F6775D" w:rsidRDefault="00F6775D" w:rsidP="00BF6C99"/>
          <w:p w:rsidR="00BF6C99" w:rsidRDefault="00BF6C99" w:rsidP="00BF6C99">
            <w:r>
              <w:t>MS nurse: twice a year</w:t>
            </w:r>
          </w:p>
          <w:p w:rsidR="00BF6C99" w:rsidRDefault="00BF6C99" w:rsidP="00BF6C99">
            <w:r>
              <w:t xml:space="preserve">Chiropody, dietician and diabetic eye </w:t>
            </w:r>
            <w:proofErr w:type="gramStart"/>
            <w:r>
              <w:t>screening ?</w:t>
            </w:r>
            <w:proofErr w:type="gramEnd"/>
            <w:r>
              <w:t xml:space="preserve"> </w:t>
            </w:r>
            <w:proofErr w:type="gramStart"/>
            <w:r>
              <w:t>how</w:t>
            </w:r>
            <w:proofErr w:type="gramEnd"/>
            <w:r>
              <w:t xml:space="preserve"> often.</w:t>
            </w:r>
          </w:p>
          <w:p w:rsidR="00F6775D" w:rsidRDefault="00F6775D" w:rsidP="00BF6C99"/>
          <w:p w:rsidR="00BF6C99" w:rsidRDefault="00BF6C99" w:rsidP="00BF6C99">
            <w:r>
              <w:t>Mental Health workers: Cons psychiatrist comes every 2months, Penrith based CPN, 1 over 65 one under 65. 1</w:t>
            </w:r>
            <w:r w:rsidRPr="005B72D3">
              <w:rPr>
                <w:vertAlign w:val="superscript"/>
              </w:rPr>
              <w:t>st</w:t>
            </w:r>
            <w:r>
              <w:t xml:space="preserve"> step counsellor comes alternate weeks.</w:t>
            </w:r>
          </w:p>
          <w:p w:rsidR="00704AC7" w:rsidRDefault="00704AC7" w:rsidP="009201DD">
            <w:pPr>
              <w:rPr>
                <w:lang w:val="en-US"/>
              </w:rPr>
            </w:pPr>
          </w:p>
          <w:p w:rsidR="00F6775D" w:rsidRPr="00E873BF" w:rsidRDefault="00F6775D" w:rsidP="009201DD">
            <w:pPr>
              <w:rPr>
                <w:lang w:val="en-US"/>
              </w:rPr>
            </w:pPr>
            <w:r>
              <w:rPr>
                <w:lang w:val="en-US"/>
              </w:rPr>
              <w:t xml:space="preserve">Community groups, LOF, Volunteer Ambulance, </w:t>
            </w:r>
            <w:proofErr w:type="gramStart"/>
            <w:r>
              <w:rPr>
                <w:lang w:val="en-US"/>
              </w:rPr>
              <w:t>Parish</w:t>
            </w:r>
            <w:proofErr w:type="gramEnd"/>
            <w:r>
              <w:rPr>
                <w:lang w:val="en-US"/>
              </w:rPr>
              <w:t xml:space="preserve"> Council.</w:t>
            </w:r>
          </w:p>
          <w:p w:rsidR="00704AC7" w:rsidRPr="00E873BF" w:rsidRDefault="00704AC7" w:rsidP="009201DD">
            <w:pPr>
              <w:rPr>
                <w:lang w:val="en-US"/>
              </w:rPr>
            </w:pPr>
          </w:p>
          <w:p w:rsidR="00704AC7" w:rsidRPr="00E873BF" w:rsidRDefault="00704AC7" w:rsidP="009201DD">
            <w:pPr>
              <w:rPr>
                <w:lang w:val="en-US"/>
              </w:rPr>
            </w:pPr>
          </w:p>
          <w:p w:rsidR="00704AC7" w:rsidRPr="00E873BF" w:rsidRDefault="00704AC7" w:rsidP="009201DD">
            <w:pPr>
              <w:rPr>
                <w:lang w:val="en-US"/>
              </w:rPr>
            </w:pPr>
          </w:p>
        </w:tc>
        <w:tc>
          <w:tcPr>
            <w:tcW w:w="1111" w:type="dxa"/>
          </w:tcPr>
          <w:p w:rsidR="00704AC7" w:rsidRPr="00E873BF" w:rsidRDefault="00704AC7" w:rsidP="009201DD">
            <w:pPr>
              <w:rPr>
                <w:lang w:val="en-US"/>
              </w:rPr>
            </w:pPr>
          </w:p>
          <w:p w:rsidR="00704AC7" w:rsidRPr="00E873BF" w:rsidRDefault="00704AC7" w:rsidP="009201DD">
            <w:pPr>
              <w:rPr>
                <w:lang w:val="en-US"/>
              </w:rPr>
            </w:pPr>
          </w:p>
          <w:p w:rsidR="00704AC7" w:rsidRPr="00E873BF" w:rsidRDefault="00704AC7" w:rsidP="009201DD">
            <w:pPr>
              <w:rPr>
                <w:lang w:val="en-US"/>
              </w:rPr>
            </w:pPr>
          </w:p>
          <w:p w:rsidR="00704AC7" w:rsidRPr="00E873BF" w:rsidRDefault="00704AC7" w:rsidP="009201DD">
            <w:pPr>
              <w:rPr>
                <w:lang w:val="en-US"/>
              </w:rPr>
            </w:pPr>
          </w:p>
          <w:p w:rsidR="00704AC7" w:rsidRPr="00E873BF" w:rsidRDefault="00704AC7" w:rsidP="009201DD">
            <w:pPr>
              <w:rPr>
                <w:lang w:val="en-US"/>
              </w:rPr>
            </w:pPr>
          </w:p>
        </w:tc>
        <w:tc>
          <w:tcPr>
            <w:tcW w:w="3709" w:type="dxa"/>
          </w:tcPr>
          <w:p w:rsidR="00704AC7" w:rsidRPr="00E873BF" w:rsidRDefault="00F0401D" w:rsidP="009201DD">
            <w:pPr>
              <w:rPr>
                <w:lang w:val="en-US"/>
              </w:rPr>
            </w:pPr>
            <w:r>
              <w:rPr>
                <w:lang w:val="en-US"/>
              </w:rPr>
              <w:t>W</w:t>
            </w:r>
            <w:r w:rsidR="00704AC7" w:rsidRPr="00E873BF">
              <w:rPr>
                <w:lang w:val="en-US"/>
              </w:rPr>
              <w:t>e</w:t>
            </w:r>
            <w:r>
              <w:rPr>
                <w:lang w:val="en-US"/>
              </w:rPr>
              <w:t xml:space="preserve"> will</w:t>
            </w:r>
            <w:r w:rsidR="00704AC7" w:rsidRPr="00E873BF">
              <w:rPr>
                <w:lang w:val="en-US"/>
              </w:rPr>
              <w:t xml:space="preserve"> create a new fully integrated team with the right mix of skills to deliver all health and care on </w:t>
            </w:r>
            <w:r w:rsidR="0049133F">
              <w:rPr>
                <w:lang w:val="en-US"/>
              </w:rPr>
              <w:t xml:space="preserve">the </w:t>
            </w:r>
            <w:r w:rsidR="00704AC7" w:rsidRPr="00E873BF">
              <w:rPr>
                <w:lang w:val="en-US"/>
              </w:rPr>
              <w:t>Moor.  This will have a single local leadership team. This will include home care and general practice and third sector and voluntary groups in Alston.  We</w:t>
            </w:r>
            <w:r>
              <w:rPr>
                <w:lang w:val="en-US"/>
              </w:rPr>
              <w:t xml:space="preserve"> need to</w:t>
            </w:r>
            <w:r w:rsidR="00704AC7" w:rsidRPr="00E873BF">
              <w:rPr>
                <w:lang w:val="en-US"/>
              </w:rPr>
              <w:t xml:space="preserve"> recruit as much as possible from the people in Alston</w:t>
            </w:r>
            <w:r w:rsidR="00EF0115">
              <w:rPr>
                <w:lang w:val="en-US"/>
              </w:rPr>
              <w:t xml:space="preserve"> (e.g. home </w:t>
            </w:r>
            <w:proofErr w:type="spellStart"/>
            <w:r w:rsidR="00EF0115">
              <w:rPr>
                <w:lang w:val="en-US"/>
              </w:rPr>
              <w:t>carers</w:t>
            </w:r>
            <w:proofErr w:type="spellEnd"/>
            <w:r w:rsidR="00EF0115">
              <w:rPr>
                <w:lang w:val="en-US"/>
              </w:rPr>
              <w:t>)</w:t>
            </w:r>
            <w:r w:rsidR="00704AC7" w:rsidRPr="00E873BF">
              <w:rPr>
                <w:lang w:val="en-US"/>
              </w:rPr>
              <w:t>.</w:t>
            </w:r>
          </w:p>
          <w:p w:rsidR="00704AC7" w:rsidRPr="00E873BF" w:rsidRDefault="00704AC7" w:rsidP="009201DD">
            <w:pPr>
              <w:rPr>
                <w:lang w:val="en-US"/>
              </w:rPr>
            </w:pPr>
          </w:p>
          <w:p w:rsidR="00704AC7" w:rsidRPr="00E873BF" w:rsidRDefault="00704AC7" w:rsidP="009201DD">
            <w:pPr>
              <w:rPr>
                <w:lang w:val="en-US"/>
              </w:rPr>
            </w:pPr>
          </w:p>
          <w:p w:rsidR="00704AC7" w:rsidRPr="00E873BF" w:rsidRDefault="00704AC7" w:rsidP="00704AC7">
            <w:pPr>
              <w:rPr>
                <w:lang w:val="en-US"/>
              </w:rPr>
            </w:pPr>
          </w:p>
        </w:tc>
        <w:tc>
          <w:tcPr>
            <w:tcW w:w="912" w:type="dxa"/>
          </w:tcPr>
          <w:p w:rsidR="00704AC7" w:rsidRPr="00E873BF" w:rsidRDefault="00704AC7" w:rsidP="009201DD">
            <w:pPr>
              <w:rPr>
                <w:lang w:val="en-US"/>
              </w:rPr>
            </w:pPr>
          </w:p>
        </w:tc>
      </w:tr>
    </w:tbl>
    <w:p w:rsidR="00704AC7" w:rsidRPr="00E873BF" w:rsidRDefault="00704AC7" w:rsidP="00AD5677">
      <w:pPr>
        <w:rPr>
          <w:lang w:val="en-US"/>
        </w:rPr>
      </w:pPr>
    </w:p>
    <w:p w:rsidR="00A459B2" w:rsidRPr="00E873BF" w:rsidRDefault="00A459B2" w:rsidP="009411BE">
      <w:pPr>
        <w:pStyle w:val="Heading1"/>
        <w:rPr>
          <w:rFonts w:asciiTheme="minorHAnsi" w:hAnsiTheme="minorHAnsi"/>
          <w:b/>
          <w:sz w:val="28"/>
        </w:rPr>
      </w:pPr>
      <w:r w:rsidRPr="00E873BF">
        <w:rPr>
          <w:rFonts w:asciiTheme="minorHAnsi" w:hAnsiTheme="minorHAnsi"/>
          <w:b/>
          <w:sz w:val="28"/>
        </w:rPr>
        <w:t xml:space="preserve">Component 3 </w:t>
      </w:r>
      <w:r w:rsidR="00A967CB" w:rsidRPr="00E873BF">
        <w:rPr>
          <w:rFonts w:asciiTheme="minorHAnsi" w:hAnsiTheme="minorHAnsi"/>
          <w:b/>
          <w:sz w:val="28"/>
        </w:rPr>
        <w:t>– Options for delivery platform</w:t>
      </w:r>
    </w:p>
    <w:p w:rsidR="00AD5677" w:rsidRPr="00E873BF" w:rsidRDefault="00AD5677" w:rsidP="00AD5677">
      <w:pPr>
        <w:rPr>
          <w:color w:val="FF0000"/>
          <w:lang w:val="en-US"/>
        </w:rPr>
      </w:pPr>
    </w:p>
    <w:tbl>
      <w:tblPr>
        <w:tblStyle w:val="TableGrid"/>
        <w:tblW w:w="0" w:type="auto"/>
        <w:tblLook w:val="04A0" w:firstRow="1" w:lastRow="0" w:firstColumn="1" w:lastColumn="0" w:noHBand="0" w:noVBand="1"/>
      </w:tblPr>
      <w:tblGrid>
        <w:gridCol w:w="3510"/>
        <w:gridCol w:w="1111"/>
        <w:gridCol w:w="3709"/>
        <w:gridCol w:w="912"/>
      </w:tblGrid>
      <w:tr w:rsidR="00704AC7" w:rsidRPr="00E873BF" w:rsidTr="009201DD">
        <w:tc>
          <w:tcPr>
            <w:tcW w:w="9242" w:type="dxa"/>
            <w:gridSpan w:val="4"/>
            <w:shd w:val="clear" w:color="auto" w:fill="D9D9D9" w:themeFill="background1" w:themeFillShade="D9"/>
          </w:tcPr>
          <w:p w:rsidR="00704AC7" w:rsidRPr="00E873BF" w:rsidRDefault="00704AC7" w:rsidP="009201DD">
            <w:pPr>
              <w:jc w:val="center"/>
              <w:rPr>
                <w:b/>
                <w:lang w:val="en-US"/>
              </w:rPr>
            </w:pPr>
            <w:r w:rsidRPr="00E873BF">
              <w:rPr>
                <w:b/>
                <w:lang w:val="en-US"/>
              </w:rPr>
              <w:t>Options for future partnership delivery model</w:t>
            </w:r>
          </w:p>
        </w:tc>
      </w:tr>
      <w:tr w:rsidR="00704AC7" w:rsidRPr="00E873BF" w:rsidTr="009201DD">
        <w:tc>
          <w:tcPr>
            <w:tcW w:w="3510" w:type="dxa"/>
          </w:tcPr>
          <w:p w:rsidR="00704AC7" w:rsidRPr="00E873BF" w:rsidRDefault="00704AC7" w:rsidP="009201DD">
            <w:pPr>
              <w:rPr>
                <w:b/>
                <w:lang w:val="en-US"/>
              </w:rPr>
            </w:pPr>
            <w:r w:rsidRPr="00E873BF">
              <w:rPr>
                <w:b/>
                <w:lang w:val="en-US"/>
              </w:rPr>
              <w:t>Current State</w:t>
            </w:r>
          </w:p>
        </w:tc>
        <w:tc>
          <w:tcPr>
            <w:tcW w:w="1111" w:type="dxa"/>
          </w:tcPr>
          <w:p w:rsidR="00704AC7" w:rsidRPr="00E873BF" w:rsidRDefault="00704AC7" w:rsidP="009201DD">
            <w:pPr>
              <w:rPr>
                <w:b/>
                <w:lang w:val="en-US"/>
              </w:rPr>
            </w:pPr>
          </w:p>
        </w:tc>
        <w:tc>
          <w:tcPr>
            <w:tcW w:w="3709" w:type="dxa"/>
          </w:tcPr>
          <w:p w:rsidR="00704AC7" w:rsidRPr="00E873BF" w:rsidRDefault="00704AC7" w:rsidP="009201DD">
            <w:pPr>
              <w:rPr>
                <w:b/>
                <w:lang w:val="en-US"/>
              </w:rPr>
            </w:pPr>
            <w:r w:rsidRPr="00E873BF">
              <w:rPr>
                <w:b/>
                <w:lang w:val="en-US"/>
              </w:rPr>
              <w:t>Future State</w:t>
            </w:r>
          </w:p>
        </w:tc>
        <w:tc>
          <w:tcPr>
            <w:tcW w:w="912" w:type="dxa"/>
          </w:tcPr>
          <w:p w:rsidR="00704AC7" w:rsidRPr="00E873BF" w:rsidRDefault="00704AC7" w:rsidP="009201DD">
            <w:pPr>
              <w:rPr>
                <w:b/>
                <w:lang w:val="en-US"/>
              </w:rPr>
            </w:pPr>
          </w:p>
        </w:tc>
      </w:tr>
      <w:tr w:rsidR="00704AC7" w:rsidRPr="00E873BF" w:rsidTr="009201DD">
        <w:tc>
          <w:tcPr>
            <w:tcW w:w="3510" w:type="dxa"/>
          </w:tcPr>
          <w:p w:rsidR="00704AC7" w:rsidRPr="00E873BF" w:rsidRDefault="00704AC7" w:rsidP="009201DD">
            <w:pPr>
              <w:rPr>
                <w:lang w:val="en-US"/>
              </w:rPr>
            </w:pPr>
          </w:p>
          <w:p w:rsidR="00704AC7" w:rsidRPr="00E873BF" w:rsidRDefault="00704AC7" w:rsidP="009201DD">
            <w:pPr>
              <w:rPr>
                <w:lang w:val="en-US"/>
              </w:rPr>
            </w:pPr>
          </w:p>
          <w:p w:rsidR="00704AC7" w:rsidRPr="00E873BF" w:rsidRDefault="00704AC7" w:rsidP="009201DD">
            <w:pPr>
              <w:rPr>
                <w:lang w:val="en-US"/>
              </w:rPr>
            </w:pPr>
          </w:p>
          <w:p w:rsidR="00704AC7" w:rsidRPr="00E873BF" w:rsidRDefault="00704AC7" w:rsidP="009201DD">
            <w:pPr>
              <w:rPr>
                <w:lang w:val="en-US"/>
              </w:rPr>
            </w:pPr>
            <w:r w:rsidRPr="00E873BF">
              <w:rPr>
                <w:lang w:val="en-US"/>
              </w:rPr>
              <w:t>Alston Hospital</w:t>
            </w:r>
          </w:p>
          <w:p w:rsidR="00704AC7" w:rsidRPr="00E873BF" w:rsidRDefault="00704AC7" w:rsidP="009201DD">
            <w:pPr>
              <w:rPr>
                <w:lang w:val="en-US"/>
              </w:rPr>
            </w:pPr>
          </w:p>
          <w:p w:rsidR="00704AC7" w:rsidRPr="00E873BF" w:rsidRDefault="00704AC7" w:rsidP="009201DD">
            <w:pPr>
              <w:rPr>
                <w:lang w:val="en-US"/>
              </w:rPr>
            </w:pPr>
            <w:r w:rsidRPr="00E873BF">
              <w:rPr>
                <w:lang w:val="en-US"/>
              </w:rPr>
              <w:t>Alston GP practice</w:t>
            </w:r>
          </w:p>
          <w:p w:rsidR="00704AC7" w:rsidRPr="00E873BF" w:rsidRDefault="00704AC7" w:rsidP="009201DD">
            <w:pPr>
              <w:rPr>
                <w:lang w:val="en-US"/>
              </w:rPr>
            </w:pPr>
          </w:p>
          <w:p w:rsidR="00704AC7" w:rsidRPr="00E873BF" w:rsidRDefault="00704AC7" w:rsidP="009201DD">
            <w:pPr>
              <w:rPr>
                <w:lang w:val="en-US"/>
              </w:rPr>
            </w:pPr>
            <w:proofErr w:type="spellStart"/>
            <w:r w:rsidRPr="00E873BF">
              <w:rPr>
                <w:lang w:val="en-US"/>
              </w:rPr>
              <w:t>Grisedale</w:t>
            </w:r>
            <w:proofErr w:type="spellEnd"/>
            <w:r w:rsidRPr="00E873BF">
              <w:rPr>
                <w:lang w:val="en-US"/>
              </w:rPr>
              <w:t xml:space="preserve"> Croft residential care</w:t>
            </w:r>
          </w:p>
          <w:p w:rsidR="00704AC7" w:rsidRPr="00E873BF" w:rsidRDefault="00704AC7" w:rsidP="009201DD">
            <w:pPr>
              <w:rPr>
                <w:lang w:val="en-US"/>
              </w:rPr>
            </w:pPr>
          </w:p>
          <w:p w:rsidR="00704AC7" w:rsidRPr="00E873BF" w:rsidRDefault="00704AC7" w:rsidP="009201DD">
            <w:pPr>
              <w:rPr>
                <w:lang w:val="en-US"/>
              </w:rPr>
            </w:pPr>
            <w:proofErr w:type="spellStart"/>
            <w:r w:rsidRPr="00E873BF">
              <w:rPr>
                <w:lang w:val="en-US"/>
              </w:rPr>
              <w:t>Grisedale</w:t>
            </w:r>
            <w:proofErr w:type="spellEnd"/>
            <w:r w:rsidRPr="00E873BF">
              <w:rPr>
                <w:lang w:val="en-US"/>
              </w:rPr>
              <w:t xml:space="preserve"> Croft Sheltered accommodation</w:t>
            </w:r>
          </w:p>
          <w:p w:rsidR="00704AC7" w:rsidRPr="00E873BF" w:rsidRDefault="00704AC7" w:rsidP="009201DD">
            <w:pPr>
              <w:rPr>
                <w:lang w:val="en-US"/>
              </w:rPr>
            </w:pPr>
          </w:p>
          <w:p w:rsidR="00704AC7" w:rsidRPr="00E873BF" w:rsidRDefault="00704AC7" w:rsidP="009201DD">
            <w:pPr>
              <w:rPr>
                <w:lang w:val="en-US"/>
              </w:rPr>
            </w:pPr>
          </w:p>
          <w:p w:rsidR="00704AC7" w:rsidRPr="00E873BF" w:rsidRDefault="00704AC7" w:rsidP="009201DD">
            <w:pPr>
              <w:rPr>
                <w:lang w:val="en-US"/>
              </w:rPr>
            </w:pPr>
            <w:r w:rsidRPr="00E873BF">
              <w:rPr>
                <w:lang w:val="en-US"/>
              </w:rPr>
              <w:t>Alston community team</w:t>
            </w:r>
          </w:p>
          <w:p w:rsidR="00704AC7" w:rsidRPr="00E873BF" w:rsidRDefault="00704AC7" w:rsidP="009201DD">
            <w:pPr>
              <w:rPr>
                <w:lang w:val="en-US"/>
              </w:rPr>
            </w:pPr>
          </w:p>
          <w:p w:rsidR="00704AC7" w:rsidRPr="00E873BF" w:rsidRDefault="00704AC7" w:rsidP="009201DD">
            <w:pPr>
              <w:rPr>
                <w:lang w:val="en-US"/>
              </w:rPr>
            </w:pPr>
            <w:r w:rsidRPr="00E873BF">
              <w:rPr>
                <w:lang w:val="en-US"/>
              </w:rPr>
              <w:t>Home Care</w:t>
            </w:r>
          </w:p>
          <w:p w:rsidR="00704AC7" w:rsidRPr="00E873BF" w:rsidRDefault="00704AC7" w:rsidP="009201DD">
            <w:pPr>
              <w:rPr>
                <w:lang w:val="en-US"/>
              </w:rPr>
            </w:pPr>
          </w:p>
          <w:p w:rsidR="00704AC7" w:rsidRPr="00E873BF" w:rsidRDefault="00704AC7" w:rsidP="009201DD">
            <w:pPr>
              <w:rPr>
                <w:lang w:val="en-US"/>
              </w:rPr>
            </w:pPr>
          </w:p>
          <w:p w:rsidR="00704AC7" w:rsidRPr="00E873BF" w:rsidRDefault="00704AC7" w:rsidP="009201DD">
            <w:pPr>
              <w:rPr>
                <w:lang w:val="en-US"/>
              </w:rPr>
            </w:pPr>
          </w:p>
          <w:p w:rsidR="00704AC7" w:rsidRPr="00E873BF" w:rsidRDefault="00704AC7" w:rsidP="009201DD">
            <w:pPr>
              <w:rPr>
                <w:lang w:val="en-US"/>
              </w:rPr>
            </w:pPr>
          </w:p>
        </w:tc>
        <w:tc>
          <w:tcPr>
            <w:tcW w:w="1111" w:type="dxa"/>
          </w:tcPr>
          <w:p w:rsidR="00704AC7" w:rsidRPr="00E873BF" w:rsidRDefault="00704AC7" w:rsidP="009201DD">
            <w:pPr>
              <w:rPr>
                <w:lang w:val="en-US"/>
              </w:rPr>
            </w:pPr>
          </w:p>
          <w:p w:rsidR="00704AC7" w:rsidRPr="00E873BF" w:rsidRDefault="00704AC7" w:rsidP="009201DD">
            <w:pPr>
              <w:rPr>
                <w:lang w:val="en-US"/>
              </w:rPr>
            </w:pPr>
          </w:p>
          <w:p w:rsidR="00704AC7" w:rsidRPr="00E873BF" w:rsidRDefault="00704AC7" w:rsidP="009201DD">
            <w:pPr>
              <w:rPr>
                <w:lang w:val="en-US"/>
              </w:rPr>
            </w:pPr>
          </w:p>
          <w:p w:rsidR="00704AC7" w:rsidRPr="00E873BF" w:rsidRDefault="00704AC7" w:rsidP="009201DD">
            <w:pPr>
              <w:rPr>
                <w:lang w:val="en-US"/>
              </w:rPr>
            </w:pPr>
          </w:p>
          <w:p w:rsidR="00704AC7" w:rsidRPr="00E873BF" w:rsidRDefault="00704AC7" w:rsidP="009201DD">
            <w:pPr>
              <w:rPr>
                <w:lang w:val="en-US"/>
              </w:rPr>
            </w:pPr>
          </w:p>
          <w:p w:rsidR="00704AC7" w:rsidRPr="00E873BF" w:rsidRDefault="00704AC7" w:rsidP="009201DD">
            <w:pPr>
              <w:rPr>
                <w:lang w:val="en-US"/>
              </w:rPr>
            </w:pPr>
          </w:p>
          <w:p w:rsidR="00704AC7" w:rsidRPr="00E873BF" w:rsidRDefault="00704AC7" w:rsidP="009201DD">
            <w:pPr>
              <w:rPr>
                <w:lang w:val="en-US"/>
              </w:rPr>
            </w:pPr>
          </w:p>
        </w:tc>
        <w:tc>
          <w:tcPr>
            <w:tcW w:w="3709" w:type="dxa"/>
          </w:tcPr>
          <w:p w:rsidR="00704AC7" w:rsidRPr="00E873BF" w:rsidRDefault="00704AC7" w:rsidP="009201DD">
            <w:pPr>
              <w:rPr>
                <w:lang w:val="en-US"/>
              </w:rPr>
            </w:pPr>
          </w:p>
          <w:p w:rsidR="00704AC7" w:rsidRPr="00E873BF" w:rsidRDefault="00704AC7" w:rsidP="009201DD">
            <w:pPr>
              <w:rPr>
                <w:lang w:val="en-US"/>
              </w:rPr>
            </w:pPr>
          </w:p>
          <w:p w:rsidR="00704AC7" w:rsidRPr="005C2273" w:rsidRDefault="00704AC7" w:rsidP="005C2273">
            <w:pPr>
              <w:jc w:val="center"/>
              <w:rPr>
                <w:b/>
                <w:lang w:val="en-US"/>
              </w:rPr>
            </w:pPr>
            <w:r w:rsidRPr="005C2273">
              <w:rPr>
                <w:b/>
                <w:lang w:val="en-US"/>
              </w:rPr>
              <w:t>Team Alston</w:t>
            </w:r>
          </w:p>
          <w:p w:rsidR="00E873BF" w:rsidRDefault="00F6775D" w:rsidP="009201DD">
            <w:pPr>
              <w:rPr>
                <w:lang w:val="en-US"/>
              </w:rPr>
            </w:pPr>
            <w:r>
              <w:rPr>
                <w:lang w:val="en-US"/>
              </w:rPr>
              <w:t xml:space="preserve">Close collaboration </w:t>
            </w:r>
            <w:r w:rsidR="005C2273">
              <w:rPr>
                <w:lang w:val="en-US"/>
              </w:rPr>
              <w:t>bound by formal partnership agreements</w:t>
            </w:r>
            <w:r w:rsidR="00BF6C99">
              <w:rPr>
                <w:lang w:val="en-US"/>
              </w:rPr>
              <w:t>/ MOU</w:t>
            </w:r>
          </w:p>
          <w:p w:rsidR="00BF6C99" w:rsidRDefault="00BF6C99" w:rsidP="009201DD">
            <w:pPr>
              <w:rPr>
                <w:lang w:val="en-US"/>
              </w:rPr>
            </w:pPr>
          </w:p>
          <w:p w:rsidR="00BF6C99" w:rsidRDefault="00BF6C99" w:rsidP="009201DD">
            <w:pPr>
              <w:rPr>
                <w:lang w:val="en-US"/>
              </w:rPr>
            </w:pPr>
            <w:r>
              <w:rPr>
                <w:lang w:val="en-US"/>
              </w:rPr>
              <w:t>Moving to</w:t>
            </w:r>
          </w:p>
          <w:p w:rsidR="005C2273" w:rsidRDefault="005C2273" w:rsidP="009201DD">
            <w:pPr>
              <w:rPr>
                <w:lang w:val="en-US"/>
              </w:rPr>
            </w:pPr>
          </w:p>
          <w:p w:rsidR="005C2273" w:rsidRDefault="005C2273" w:rsidP="009201DD">
            <w:pPr>
              <w:rPr>
                <w:lang w:val="en-US"/>
              </w:rPr>
            </w:pPr>
            <w:r>
              <w:rPr>
                <w:lang w:val="en-US"/>
              </w:rPr>
              <w:t xml:space="preserve">New vehicle e.g. community interest company (any new </w:t>
            </w:r>
            <w:proofErr w:type="spellStart"/>
            <w:r>
              <w:rPr>
                <w:lang w:val="en-US"/>
              </w:rPr>
              <w:t>organisational</w:t>
            </w:r>
            <w:proofErr w:type="spellEnd"/>
            <w:r>
              <w:rPr>
                <w:lang w:val="en-US"/>
              </w:rPr>
              <w:t xml:space="preserve"> form must meet the criteria for holding a GMS contract for general practice)</w:t>
            </w:r>
          </w:p>
          <w:p w:rsidR="005C2273" w:rsidRDefault="005C2273" w:rsidP="009201DD">
            <w:pPr>
              <w:rPr>
                <w:lang w:val="en-US"/>
              </w:rPr>
            </w:pPr>
          </w:p>
          <w:p w:rsidR="005C2273" w:rsidRDefault="005C2273" w:rsidP="009201DD">
            <w:pPr>
              <w:rPr>
                <w:lang w:val="en-US"/>
              </w:rPr>
            </w:pPr>
            <w:r>
              <w:rPr>
                <w:lang w:val="en-US"/>
              </w:rPr>
              <w:t>Could be part of a future North Cumbria wide accountable care organization</w:t>
            </w:r>
          </w:p>
          <w:p w:rsidR="005C2273" w:rsidRDefault="005C2273" w:rsidP="009201DD">
            <w:pPr>
              <w:rPr>
                <w:lang w:val="en-US"/>
              </w:rPr>
            </w:pPr>
          </w:p>
          <w:p w:rsidR="005C2273" w:rsidRPr="00E873BF" w:rsidRDefault="005C2273" w:rsidP="009201DD">
            <w:pPr>
              <w:rPr>
                <w:lang w:val="en-US"/>
              </w:rPr>
            </w:pPr>
            <w:r>
              <w:rPr>
                <w:lang w:val="en-US"/>
              </w:rPr>
              <w:t>There may well be other options to consider this is just a starter for discussion</w:t>
            </w:r>
          </w:p>
        </w:tc>
        <w:tc>
          <w:tcPr>
            <w:tcW w:w="912" w:type="dxa"/>
          </w:tcPr>
          <w:p w:rsidR="00704AC7" w:rsidRPr="00E873BF" w:rsidRDefault="00704AC7" w:rsidP="009201DD">
            <w:pPr>
              <w:rPr>
                <w:lang w:val="en-US"/>
              </w:rPr>
            </w:pPr>
          </w:p>
        </w:tc>
      </w:tr>
    </w:tbl>
    <w:p w:rsidR="00AD5677" w:rsidRPr="00E873BF" w:rsidRDefault="00AD5677" w:rsidP="00AD5677">
      <w:pPr>
        <w:rPr>
          <w:lang w:val="en-US"/>
        </w:rPr>
      </w:pPr>
    </w:p>
    <w:p w:rsidR="006324CD" w:rsidRDefault="006324CD" w:rsidP="00A529F8">
      <w:pPr>
        <w:spacing w:line="240" w:lineRule="auto"/>
        <w:rPr>
          <w:rFonts w:cs="Arial"/>
          <w:b/>
          <w:sz w:val="24"/>
          <w:szCs w:val="24"/>
          <w:u w:val="single"/>
        </w:rPr>
      </w:pPr>
    </w:p>
    <w:p w:rsidR="006324CD" w:rsidRDefault="006324CD" w:rsidP="00A529F8">
      <w:pPr>
        <w:spacing w:line="240" w:lineRule="auto"/>
        <w:rPr>
          <w:rFonts w:cs="Arial"/>
          <w:b/>
          <w:sz w:val="24"/>
          <w:szCs w:val="24"/>
          <w:u w:val="single"/>
        </w:rPr>
      </w:pPr>
    </w:p>
    <w:p w:rsidR="002A117F" w:rsidRDefault="002A117F" w:rsidP="00A529F8">
      <w:pPr>
        <w:spacing w:line="240" w:lineRule="auto"/>
        <w:rPr>
          <w:rFonts w:cs="Arial"/>
          <w:b/>
          <w:sz w:val="24"/>
          <w:szCs w:val="24"/>
          <w:u w:val="single"/>
        </w:rPr>
      </w:pPr>
    </w:p>
    <w:p w:rsidR="00A529F8" w:rsidRPr="00E873BF" w:rsidRDefault="00A529F8" w:rsidP="00A529F8">
      <w:pPr>
        <w:spacing w:line="240" w:lineRule="auto"/>
        <w:rPr>
          <w:rFonts w:cs="Arial"/>
          <w:b/>
          <w:sz w:val="24"/>
          <w:szCs w:val="24"/>
          <w:u w:val="single"/>
        </w:rPr>
      </w:pPr>
      <w:r w:rsidRPr="00E873BF">
        <w:rPr>
          <w:rFonts w:cs="Arial"/>
          <w:b/>
          <w:sz w:val="24"/>
          <w:szCs w:val="24"/>
          <w:u w:val="single"/>
        </w:rPr>
        <w:t>Project Group, Governance and Support Requirements</w:t>
      </w:r>
    </w:p>
    <w:p w:rsidR="00A529F8" w:rsidRPr="00E873BF" w:rsidRDefault="00A529F8" w:rsidP="00A529F8">
      <w:pPr>
        <w:pStyle w:val="ListParagraph"/>
        <w:spacing w:line="240" w:lineRule="auto"/>
        <w:rPr>
          <w:rFonts w:asciiTheme="minorHAnsi" w:hAnsiTheme="minorHAnsi" w:cs="Arial"/>
          <w:sz w:val="24"/>
          <w:szCs w:val="24"/>
        </w:rPr>
      </w:pPr>
    </w:p>
    <w:p w:rsidR="00A529F8" w:rsidRPr="00E873BF" w:rsidRDefault="00A529F8" w:rsidP="00A529F8">
      <w:pPr>
        <w:pStyle w:val="ListParagraph"/>
        <w:numPr>
          <w:ilvl w:val="0"/>
          <w:numId w:val="18"/>
        </w:numPr>
        <w:spacing w:after="200" w:line="240" w:lineRule="auto"/>
        <w:rPr>
          <w:rFonts w:asciiTheme="minorHAnsi" w:hAnsiTheme="minorHAnsi" w:cs="Arial"/>
          <w:sz w:val="24"/>
          <w:szCs w:val="24"/>
        </w:rPr>
      </w:pPr>
      <w:r w:rsidRPr="00E873BF">
        <w:rPr>
          <w:rFonts w:asciiTheme="minorHAnsi" w:hAnsiTheme="minorHAnsi" w:cs="Arial"/>
          <w:sz w:val="24"/>
          <w:szCs w:val="24"/>
        </w:rPr>
        <w:t>Set up a Project Group</w:t>
      </w:r>
      <w:r w:rsidR="00BF6C99">
        <w:rPr>
          <w:rFonts w:asciiTheme="minorHAnsi" w:hAnsiTheme="minorHAnsi" w:cs="Arial"/>
          <w:sz w:val="24"/>
          <w:szCs w:val="24"/>
        </w:rPr>
        <w:t xml:space="preserve"> (Alston Moor Care Initiative</w:t>
      </w:r>
      <w:r w:rsidR="005C2273">
        <w:rPr>
          <w:rFonts w:asciiTheme="minorHAnsi" w:hAnsiTheme="minorHAnsi" w:cs="Arial"/>
          <w:sz w:val="24"/>
          <w:szCs w:val="24"/>
        </w:rPr>
        <w:t>)</w:t>
      </w:r>
      <w:r w:rsidRPr="00E873BF">
        <w:rPr>
          <w:rFonts w:asciiTheme="minorHAnsi" w:hAnsiTheme="minorHAnsi" w:cs="Arial"/>
          <w:sz w:val="24"/>
          <w:szCs w:val="24"/>
        </w:rPr>
        <w:t xml:space="preserve"> involving partners and key stakeholders and establish Terms of Reference and appropriate governance.  </w:t>
      </w:r>
    </w:p>
    <w:p w:rsidR="00A529F8" w:rsidRPr="00E873BF" w:rsidRDefault="00A529F8" w:rsidP="00A529F8">
      <w:pPr>
        <w:pStyle w:val="ListParagraph"/>
        <w:numPr>
          <w:ilvl w:val="0"/>
          <w:numId w:val="18"/>
        </w:numPr>
        <w:spacing w:after="200" w:line="240" w:lineRule="auto"/>
        <w:rPr>
          <w:rFonts w:asciiTheme="minorHAnsi" w:hAnsiTheme="minorHAnsi" w:cs="Arial"/>
          <w:sz w:val="24"/>
          <w:szCs w:val="24"/>
        </w:rPr>
      </w:pPr>
      <w:r w:rsidRPr="00E873BF">
        <w:rPr>
          <w:rFonts w:asciiTheme="minorHAnsi" w:hAnsiTheme="minorHAnsi" w:cs="Arial"/>
          <w:sz w:val="24"/>
          <w:szCs w:val="24"/>
        </w:rPr>
        <w:t>Involve key stakeholders from the local community in the development of proposals to achieve community leadership / support for the proposals</w:t>
      </w:r>
    </w:p>
    <w:p w:rsidR="00A529F8" w:rsidRPr="00E873BF" w:rsidRDefault="00E94FC9" w:rsidP="00A529F8">
      <w:pPr>
        <w:pStyle w:val="ListParagraph"/>
        <w:numPr>
          <w:ilvl w:val="0"/>
          <w:numId w:val="18"/>
        </w:numPr>
        <w:spacing w:after="200" w:line="240" w:lineRule="auto"/>
        <w:rPr>
          <w:rFonts w:asciiTheme="minorHAnsi" w:hAnsiTheme="minorHAnsi" w:cs="Arial"/>
          <w:sz w:val="24"/>
          <w:szCs w:val="24"/>
        </w:rPr>
      </w:pPr>
      <w:r>
        <w:rPr>
          <w:rFonts w:asciiTheme="minorHAnsi" w:hAnsiTheme="minorHAnsi" w:cs="Arial"/>
          <w:sz w:val="24"/>
          <w:szCs w:val="24"/>
        </w:rPr>
        <w:t>Seek</w:t>
      </w:r>
      <w:r w:rsidR="00A529F8" w:rsidRPr="00E873BF">
        <w:rPr>
          <w:rFonts w:asciiTheme="minorHAnsi" w:hAnsiTheme="minorHAnsi" w:cs="Arial"/>
          <w:sz w:val="24"/>
          <w:szCs w:val="24"/>
        </w:rPr>
        <w:t xml:space="preserve"> support from partners to</w:t>
      </w:r>
      <w:r>
        <w:rPr>
          <w:rFonts w:asciiTheme="minorHAnsi" w:hAnsiTheme="minorHAnsi" w:cs="Arial"/>
          <w:sz w:val="24"/>
          <w:szCs w:val="24"/>
        </w:rPr>
        <w:t xml:space="preserve"> employ a project manager</w:t>
      </w:r>
    </w:p>
    <w:p w:rsidR="00A529F8" w:rsidRPr="00E873BF" w:rsidRDefault="00A529F8" w:rsidP="00AD5677">
      <w:pPr>
        <w:rPr>
          <w:lang w:val="en-US"/>
        </w:rPr>
      </w:pPr>
    </w:p>
    <w:p w:rsidR="00E873BF" w:rsidRPr="008527B3" w:rsidRDefault="00E873BF" w:rsidP="009411BE">
      <w:pPr>
        <w:pStyle w:val="Heading1"/>
        <w:rPr>
          <w:rFonts w:asciiTheme="minorHAnsi" w:hAnsiTheme="minorHAnsi"/>
          <w:sz w:val="24"/>
        </w:rPr>
      </w:pPr>
      <w:r w:rsidRPr="00E873BF">
        <w:rPr>
          <w:rFonts w:asciiTheme="minorHAnsi" w:hAnsiTheme="minorHAnsi"/>
        </w:rPr>
        <w:t>Appendix 1 Key principles and ways of working for the Alston</w:t>
      </w:r>
      <w:r w:rsidR="00BF6C99">
        <w:rPr>
          <w:rFonts w:asciiTheme="minorHAnsi" w:hAnsiTheme="minorHAnsi"/>
        </w:rPr>
        <w:t xml:space="preserve"> Moor Care Initiative</w:t>
      </w:r>
      <w:r w:rsidR="008527B3">
        <w:rPr>
          <w:rFonts w:asciiTheme="minorHAnsi" w:hAnsiTheme="minorHAnsi"/>
        </w:rPr>
        <w:t xml:space="preserve"> </w:t>
      </w:r>
    </w:p>
    <w:p w:rsidR="00E873BF" w:rsidRPr="00E873BF" w:rsidRDefault="00E873BF" w:rsidP="00E873BF">
      <w:pPr>
        <w:keepNext/>
        <w:keepLines/>
        <w:spacing w:before="200" w:after="0" w:line="240" w:lineRule="auto"/>
        <w:outlineLvl w:val="1"/>
        <w:rPr>
          <w:rFonts w:eastAsiaTheme="majorEastAsia" w:cs="Arial"/>
          <w:b/>
          <w:bCs/>
        </w:rPr>
      </w:pPr>
      <w:r w:rsidRPr="00E873BF">
        <w:rPr>
          <w:rFonts w:eastAsiaTheme="majorEastAsia" w:cs="Arial"/>
          <w:b/>
          <w:bCs/>
        </w:rPr>
        <w:t>Key Principles</w:t>
      </w:r>
    </w:p>
    <w:p w:rsidR="00E873BF" w:rsidRPr="00E873BF" w:rsidRDefault="00E873BF" w:rsidP="00E873BF">
      <w:pPr>
        <w:keepNext/>
        <w:keepLines/>
        <w:spacing w:before="200" w:after="0" w:line="240" w:lineRule="auto"/>
        <w:outlineLvl w:val="1"/>
        <w:rPr>
          <w:rFonts w:eastAsiaTheme="majorEastAsia" w:cs="Arial"/>
          <w:bCs/>
        </w:rPr>
      </w:pPr>
      <w:r w:rsidRPr="00E873BF">
        <w:rPr>
          <w:rFonts w:eastAsiaTheme="majorEastAsia" w:cs="Arial"/>
          <w:bCs/>
        </w:rPr>
        <w:t xml:space="preserve">The key principles </w:t>
      </w:r>
      <w:r w:rsidR="00E94FC9">
        <w:rPr>
          <w:rFonts w:eastAsiaTheme="majorEastAsia" w:cs="Arial"/>
          <w:bCs/>
        </w:rPr>
        <w:t>of the Alliance Core Group are:</w:t>
      </w:r>
    </w:p>
    <w:p w:rsidR="00E873BF" w:rsidRPr="00E873BF" w:rsidRDefault="00E873BF" w:rsidP="00E873BF">
      <w:pPr>
        <w:pStyle w:val="ListParagraph"/>
        <w:numPr>
          <w:ilvl w:val="0"/>
          <w:numId w:val="22"/>
        </w:numPr>
        <w:spacing w:after="0" w:line="240" w:lineRule="auto"/>
        <w:contextualSpacing w:val="0"/>
        <w:rPr>
          <w:rFonts w:asciiTheme="minorHAnsi" w:hAnsiTheme="minorHAnsi"/>
        </w:rPr>
      </w:pPr>
      <w:r w:rsidRPr="00E873BF">
        <w:rPr>
          <w:rFonts w:asciiTheme="minorHAnsi" w:hAnsiTheme="minorHAnsi"/>
        </w:rPr>
        <w:t xml:space="preserve">To work together and engage constructively with the Commissioners to help to create a population health and improvement system to serve the people of </w:t>
      </w:r>
      <w:r w:rsidR="008527B3">
        <w:rPr>
          <w:rFonts w:asciiTheme="minorHAnsi" w:hAnsiTheme="minorHAnsi"/>
        </w:rPr>
        <w:t>Alston</w:t>
      </w:r>
      <w:r w:rsidRPr="00E873BF">
        <w:rPr>
          <w:rFonts w:asciiTheme="minorHAnsi" w:hAnsiTheme="minorHAnsi"/>
        </w:rPr>
        <w:t xml:space="preserve"> and District through:</w:t>
      </w:r>
    </w:p>
    <w:p w:rsidR="00E873BF" w:rsidRPr="00E873BF" w:rsidRDefault="00E873BF" w:rsidP="00E873BF">
      <w:pPr>
        <w:pStyle w:val="ListParagraph"/>
        <w:numPr>
          <w:ilvl w:val="1"/>
          <w:numId w:val="22"/>
        </w:numPr>
        <w:spacing w:after="0" w:line="240" w:lineRule="auto"/>
        <w:contextualSpacing w:val="0"/>
        <w:rPr>
          <w:rFonts w:asciiTheme="minorHAnsi" w:hAnsiTheme="minorHAnsi"/>
        </w:rPr>
      </w:pPr>
      <w:r w:rsidRPr="00E873BF">
        <w:rPr>
          <w:rFonts w:asciiTheme="minorHAnsi" w:hAnsiTheme="minorHAnsi"/>
        </w:rPr>
        <w:t xml:space="preserve">A fully integrated health and care system supporting a community </w:t>
      </w:r>
      <w:proofErr w:type="spellStart"/>
      <w:r w:rsidRPr="00E873BF">
        <w:rPr>
          <w:rFonts w:asciiTheme="minorHAnsi" w:hAnsiTheme="minorHAnsi"/>
        </w:rPr>
        <w:t>mobilised</w:t>
      </w:r>
      <w:proofErr w:type="spellEnd"/>
      <w:r w:rsidRPr="00E873BF">
        <w:rPr>
          <w:rFonts w:asciiTheme="minorHAnsi" w:hAnsiTheme="minorHAnsi"/>
        </w:rPr>
        <w:t xml:space="preserve"> at scale for health and wellbeing ensuring that the community are a full and valued partner in our model. </w:t>
      </w:r>
    </w:p>
    <w:p w:rsidR="00E873BF" w:rsidRPr="00E873BF" w:rsidRDefault="00E873BF" w:rsidP="00E873BF">
      <w:pPr>
        <w:pStyle w:val="ListParagraph"/>
        <w:numPr>
          <w:ilvl w:val="0"/>
          <w:numId w:val="22"/>
        </w:numPr>
        <w:spacing w:after="0" w:line="240" w:lineRule="auto"/>
        <w:contextualSpacing w:val="0"/>
        <w:rPr>
          <w:rFonts w:asciiTheme="minorHAnsi" w:hAnsiTheme="minorHAnsi"/>
        </w:rPr>
      </w:pPr>
      <w:r w:rsidRPr="00E873BF">
        <w:rPr>
          <w:rFonts w:asciiTheme="minorHAnsi" w:hAnsiTheme="minorHAnsi"/>
        </w:rPr>
        <w:t xml:space="preserve">General practice </w:t>
      </w:r>
      <w:r w:rsidR="008527B3">
        <w:rPr>
          <w:rFonts w:asciiTheme="minorHAnsi" w:hAnsiTheme="minorHAnsi"/>
        </w:rPr>
        <w:t>and the care sector are</w:t>
      </w:r>
      <w:r w:rsidRPr="00E873BF">
        <w:rPr>
          <w:rFonts w:asciiTheme="minorHAnsi" w:hAnsiTheme="minorHAnsi"/>
        </w:rPr>
        <w:t xml:space="preserve"> key and valued element</w:t>
      </w:r>
      <w:r w:rsidR="008527B3">
        <w:rPr>
          <w:rFonts w:asciiTheme="minorHAnsi" w:hAnsiTheme="minorHAnsi"/>
        </w:rPr>
        <w:t>s</w:t>
      </w:r>
      <w:r w:rsidRPr="00E873BF">
        <w:rPr>
          <w:rFonts w:asciiTheme="minorHAnsi" w:hAnsiTheme="minorHAnsi"/>
        </w:rPr>
        <w:t xml:space="preserve"> of the Alliance</w:t>
      </w:r>
    </w:p>
    <w:p w:rsidR="008527B3" w:rsidRDefault="00E873BF" w:rsidP="00E873BF">
      <w:pPr>
        <w:pStyle w:val="ListParagraph"/>
        <w:numPr>
          <w:ilvl w:val="0"/>
          <w:numId w:val="22"/>
        </w:numPr>
        <w:spacing w:after="0" w:line="240" w:lineRule="auto"/>
        <w:contextualSpacing w:val="0"/>
        <w:rPr>
          <w:rFonts w:asciiTheme="minorHAnsi" w:hAnsiTheme="minorHAnsi"/>
        </w:rPr>
      </w:pPr>
      <w:r w:rsidRPr="008527B3">
        <w:rPr>
          <w:rFonts w:asciiTheme="minorHAnsi" w:hAnsiTheme="minorHAnsi"/>
        </w:rPr>
        <w:t>The Alliance must look to improve quality and safety</w:t>
      </w:r>
      <w:r w:rsidR="008527B3">
        <w:rPr>
          <w:rFonts w:asciiTheme="minorHAnsi" w:hAnsiTheme="minorHAnsi"/>
        </w:rPr>
        <w:t xml:space="preserve"> of services, sustainably and affordably.</w:t>
      </w:r>
    </w:p>
    <w:p w:rsidR="00E873BF" w:rsidRPr="008527B3" w:rsidRDefault="00E873BF" w:rsidP="00E873BF">
      <w:pPr>
        <w:pStyle w:val="ListParagraph"/>
        <w:numPr>
          <w:ilvl w:val="0"/>
          <w:numId w:val="22"/>
        </w:numPr>
        <w:spacing w:after="0" w:line="240" w:lineRule="auto"/>
        <w:contextualSpacing w:val="0"/>
        <w:rPr>
          <w:rFonts w:asciiTheme="minorHAnsi" w:hAnsiTheme="minorHAnsi"/>
        </w:rPr>
      </w:pPr>
      <w:r w:rsidRPr="008527B3">
        <w:rPr>
          <w:rFonts w:asciiTheme="minorHAnsi" w:hAnsiTheme="minorHAnsi"/>
        </w:rPr>
        <w:t xml:space="preserve">The Participants intend that the model for the Alliance can be scalable to other </w:t>
      </w:r>
      <w:r w:rsidR="008527B3">
        <w:rPr>
          <w:rFonts w:asciiTheme="minorHAnsi" w:hAnsiTheme="minorHAnsi"/>
        </w:rPr>
        <w:t xml:space="preserve">rural </w:t>
      </w:r>
      <w:r w:rsidRPr="008527B3">
        <w:rPr>
          <w:rFonts w:asciiTheme="minorHAnsi" w:hAnsiTheme="minorHAnsi"/>
        </w:rPr>
        <w:t>areas</w:t>
      </w:r>
      <w:r w:rsidR="008527B3">
        <w:rPr>
          <w:rFonts w:asciiTheme="minorHAnsi" w:hAnsiTheme="minorHAnsi"/>
        </w:rPr>
        <w:t>)</w:t>
      </w:r>
    </w:p>
    <w:p w:rsidR="00E873BF" w:rsidRPr="00E873BF" w:rsidRDefault="00E873BF" w:rsidP="00E873BF">
      <w:pPr>
        <w:keepNext/>
        <w:keepLines/>
        <w:spacing w:before="200" w:after="0" w:line="240" w:lineRule="auto"/>
        <w:outlineLvl w:val="1"/>
        <w:rPr>
          <w:rFonts w:eastAsiaTheme="majorEastAsia" w:cs="Arial"/>
          <w:bCs/>
        </w:rPr>
      </w:pPr>
      <w:r w:rsidRPr="00E873BF">
        <w:rPr>
          <w:rFonts w:cs="Arial"/>
          <w:b/>
        </w:rPr>
        <w:t>Ways of working</w:t>
      </w:r>
    </w:p>
    <w:p w:rsidR="00E873BF" w:rsidRPr="00E873BF" w:rsidRDefault="00E873BF" w:rsidP="00E873BF">
      <w:pPr>
        <w:spacing w:after="0" w:line="240" w:lineRule="auto"/>
        <w:jc w:val="both"/>
        <w:rPr>
          <w:rFonts w:cs="Arial"/>
          <w:lang w:eastAsia="en-GB"/>
        </w:rPr>
      </w:pPr>
    </w:p>
    <w:p w:rsidR="00E873BF" w:rsidRPr="00E873BF" w:rsidRDefault="00E873BF" w:rsidP="00E873BF">
      <w:pPr>
        <w:numPr>
          <w:ilvl w:val="0"/>
          <w:numId w:val="23"/>
        </w:numPr>
        <w:autoSpaceDE w:val="0"/>
        <w:autoSpaceDN w:val="0"/>
        <w:adjustRightInd w:val="0"/>
        <w:spacing w:before="40" w:after="0" w:line="240" w:lineRule="auto"/>
        <w:jc w:val="both"/>
        <w:rPr>
          <w:rFonts w:cs="Arial"/>
          <w:color w:val="000000"/>
        </w:rPr>
      </w:pPr>
      <w:r w:rsidRPr="00E873BF">
        <w:rPr>
          <w:rFonts w:cs="Arial"/>
        </w:rPr>
        <w:t>Participant organisations will work collaboratively and support each other over the Alliance and work towards shared outcomes.</w:t>
      </w:r>
    </w:p>
    <w:p w:rsidR="00E873BF" w:rsidRPr="00E873BF" w:rsidRDefault="00E873BF" w:rsidP="00E873BF">
      <w:pPr>
        <w:numPr>
          <w:ilvl w:val="0"/>
          <w:numId w:val="23"/>
        </w:numPr>
        <w:autoSpaceDE w:val="0"/>
        <w:autoSpaceDN w:val="0"/>
        <w:adjustRightInd w:val="0"/>
        <w:spacing w:before="40" w:after="0" w:line="240" w:lineRule="auto"/>
        <w:jc w:val="both"/>
        <w:rPr>
          <w:rFonts w:cs="Arial"/>
          <w:color w:val="000000"/>
        </w:rPr>
      </w:pPr>
      <w:r w:rsidRPr="00E873BF">
        <w:rPr>
          <w:rFonts w:cs="Arial"/>
        </w:rPr>
        <w:t xml:space="preserve">Participants </w:t>
      </w:r>
      <w:r w:rsidRPr="00E873BF">
        <w:rPr>
          <w:rFonts w:cs="Arial"/>
          <w:lang w:val="en-AU"/>
        </w:rPr>
        <w:t>will be responsible for ensuring that the Alliance is aligned with their own organisations strategies and business development plans.</w:t>
      </w:r>
    </w:p>
    <w:p w:rsidR="00E873BF" w:rsidRPr="00E873BF" w:rsidRDefault="00E873BF" w:rsidP="00E873BF">
      <w:pPr>
        <w:numPr>
          <w:ilvl w:val="0"/>
          <w:numId w:val="23"/>
        </w:numPr>
        <w:spacing w:before="40" w:after="0" w:line="240" w:lineRule="auto"/>
        <w:jc w:val="both"/>
        <w:rPr>
          <w:rFonts w:cs="Arial"/>
        </w:rPr>
      </w:pPr>
      <w:r w:rsidRPr="00E873BF">
        <w:rPr>
          <w:rFonts w:cs="Arial"/>
        </w:rPr>
        <w:t>Participants</w:t>
      </w:r>
      <w:r w:rsidRPr="00E873BF">
        <w:rPr>
          <w:rFonts w:cs="Arial"/>
          <w:lang w:val="en-AU"/>
        </w:rPr>
        <w:t xml:space="preserve"> will be open, transparent and act in good faith to each other in relation to the Alliance. </w:t>
      </w:r>
      <w:r w:rsidRPr="00E873BF">
        <w:rPr>
          <w:rFonts w:cs="Arial"/>
        </w:rPr>
        <w:t xml:space="preserve">The Participants will commit to sharing relevant information with the Alliance Core Group wherever appropriate (having regard to legal and commercial obligations). </w:t>
      </w:r>
    </w:p>
    <w:p w:rsidR="00E873BF" w:rsidRPr="00E873BF" w:rsidRDefault="00E873BF" w:rsidP="00E873BF">
      <w:pPr>
        <w:numPr>
          <w:ilvl w:val="0"/>
          <w:numId w:val="23"/>
        </w:numPr>
        <w:spacing w:before="40" w:after="0" w:line="240" w:lineRule="auto"/>
        <w:jc w:val="both"/>
        <w:rPr>
          <w:rFonts w:cs="Arial"/>
        </w:rPr>
      </w:pPr>
      <w:r w:rsidRPr="00E873BF">
        <w:rPr>
          <w:rFonts w:cs="Arial"/>
        </w:rPr>
        <w:t xml:space="preserve">Participants </w:t>
      </w:r>
      <w:r w:rsidRPr="00E873BF">
        <w:rPr>
          <w:rFonts w:cs="Arial"/>
          <w:lang w:val="en-AU"/>
        </w:rPr>
        <w:t xml:space="preserve">will be of equal status and standing within the Alliance Core Group and the Participants will seek to be aware and take account of the impact upon the Alliance of their own decisions in relation to services to the population of </w:t>
      </w:r>
      <w:r w:rsidR="005C2273">
        <w:rPr>
          <w:rFonts w:cs="Arial"/>
          <w:lang w:val="en-AU"/>
        </w:rPr>
        <w:t>Alston</w:t>
      </w:r>
      <w:r w:rsidRPr="00E873BF">
        <w:rPr>
          <w:rFonts w:cs="Arial"/>
          <w:lang w:val="en-AU"/>
        </w:rPr>
        <w:t xml:space="preserve"> and District to seek to avoid unintended negative consequences on other services and providers under the Alliance and otherwise.</w:t>
      </w:r>
    </w:p>
    <w:p w:rsidR="00E873BF" w:rsidRPr="00E873BF" w:rsidRDefault="00E873BF" w:rsidP="00E873BF">
      <w:pPr>
        <w:numPr>
          <w:ilvl w:val="0"/>
          <w:numId w:val="23"/>
        </w:numPr>
        <w:spacing w:before="40" w:after="0" w:line="240" w:lineRule="auto"/>
        <w:jc w:val="both"/>
        <w:rPr>
          <w:rFonts w:cs="Arial"/>
        </w:rPr>
      </w:pPr>
      <w:r w:rsidRPr="00E873BF">
        <w:rPr>
          <w:rFonts w:cs="Arial"/>
        </w:rPr>
        <w:t xml:space="preserve">Participants will work in the interests of the defined patient population of </w:t>
      </w:r>
      <w:r w:rsidR="005C2273">
        <w:rPr>
          <w:rFonts w:cs="Arial"/>
        </w:rPr>
        <w:t>Alston</w:t>
      </w:r>
      <w:r w:rsidRPr="00E873BF">
        <w:rPr>
          <w:rFonts w:cs="Arial"/>
        </w:rPr>
        <w:t xml:space="preserve"> and District rather than current organisations. All decisions will then be made on a 'best for </w:t>
      </w:r>
      <w:r w:rsidR="005C2273">
        <w:rPr>
          <w:rFonts w:cs="Arial"/>
        </w:rPr>
        <w:t>Alston</w:t>
      </w:r>
      <w:r w:rsidRPr="00E873BF">
        <w:rPr>
          <w:rFonts w:cs="Arial"/>
        </w:rPr>
        <w:t xml:space="preserve"> and District' basis.</w:t>
      </w:r>
    </w:p>
    <w:p w:rsidR="00E873BF" w:rsidRPr="00E873BF" w:rsidRDefault="00E873BF" w:rsidP="00E873BF">
      <w:pPr>
        <w:numPr>
          <w:ilvl w:val="0"/>
          <w:numId w:val="23"/>
        </w:numPr>
        <w:spacing w:before="40" w:after="0" w:line="240" w:lineRule="auto"/>
        <w:jc w:val="both"/>
        <w:rPr>
          <w:rFonts w:cs="Arial"/>
        </w:rPr>
      </w:pPr>
      <w:r w:rsidRPr="00E873BF">
        <w:rPr>
          <w:rFonts w:cs="Arial"/>
        </w:rPr>
        <w:t xml:space="preserve">The Participants will engage in open, straight and honest communication, understanding and respecting other people's perspectives within the Alliance Core Group and with all key </w:t>
      </w:r>
      <w:r w:rsidRPr="00E873BF">
        <w:rPr>
          <w:rFonts w:cs="Arial"/>
        </w:rPr>
        <w:lastRenderedPageBreak/>
        <w:t>stakeholders in the Alliance. As far as possible they will commit to try and resolve all issues within the Alliance Core Group.</w:t>
      </w:r>
    </w:p>
    <w:p w:rsidR="00E873BF" w:rsidRPr="00E873BF" w:rsidRDefault="00E873BF" w:rsidP="00E873BF">
      <w:pPr>
        <w:numPr>
          <w:ilvl w:val="0"/>
          <w:numId w:val="23"/>
        </w:numPr>
        <w:spacing w:before="40" w:after="0" w:line="240" w:lineRule="auto"/>
        <w:jc w:val="both"/>
        <w:rPr>
          <w:rFonts w:cs="Arial"/>
        </w:rPr>
      </w:pPr>
      <w:r w:rsidRPr="00E873BF">
        <w:rPr>
          <w:rFonts w:cs="Arial"/>
        </w:rPr>
        <w:t xml:space="preserve">The Participants acknowledge that they may from time to time agree to make financial contributions towards the activities on behalf of the Alliance Core Group and agree to share any contributions which are required in proportions which will be agreed by the Alliance Core Group from time to time. The details as to how this will operate will be set out in the Alliance Agreement. </w:t>
      </w:r>
    </w:p>
    <w:p w:rsidR="00E873BF" w:rsidRPr="00E873BF" w:rsidRDefault="00E873BF" w:rsidP="00E873BF">
      <w:pPr>
        <w:numPr>
          <w:ilvl w:val="0"/>
          <w:numId w:val="23"/>
        </w:numPr>
        <w:spacing w:before="40" w:after="0" w:line="240" w:lineRule="auto"/>
        <w:jc w:val="both"/>
        <w:rPr>
          <w:rFonts w:cs="Arial"/>
        </w:rPr>
      </w:pPr>
      <w:r w:rsidRPr="00E873BF">
        <w:rPr>
          <w:rFonts w:cs="Arial"/>
        </w:rPr>
        <w:t>All transactions relating to the Alliance Core Group are to be fully open book. The Alliance Core Group will work with clear responsibility and accountability, without blame or surprises.</w:t>
      </w:r>
    </w:p>
    <w:p w:rsidR="00E873BF" w:rsidRPr="00E873BF" w:rsidRDefault="00E873BF" w:rsidP="00E873BF">
      <w:pPr>
        <w:numPr>
          <w:ilvl w:val="0"/>
          <w:numId w:val="23"/>
        </w:numPr>
        <w:autoSpaceDE w:val="0"/>
        <w:autoSpaceDN w:val="0"/>
        <w:adjustRightInd w:val="0"/>
        <w:spacing w:before="40" w:after="0" w:line="240" w:lineRule="auto"/>
        <w:jc w:val="both"/>
        <w:rPr>
          <w:rFonts w:cs="Arial"/>
          <w:color w:val="000000"/>
        </w:rPr>
      </w:pPr>
      <w:r w:rsidRPr="00E873BF">
        <w:rPr>
          <w:rFonts w:cs="Arial"/>
          <w:lang w:val="en-AU"/>
        </w:rPr>
        <w:t xml:space="preserve">Participants </w:t>
      </w:r>
      <w:r w:rsidRPr="00E873BF">
        <w:rPr>
          <w:rFonts w:cs="Arial"/>
          <w:color w:val="000000"/>
        </w:rPr>
        <w:t>will do all things reasonably expected of them by the other Participants to give effect to the spirit and intent of these principles and will not impede or restrict each other's performance of the activities, things and tasks which any Participant is, or may be, required to do to comply with as part of the Alliance Core Group.</w:t>
      </w:r>
    </w:p>
    <w:p w:rsidR="00E873BF" w:rsidRPr="00E873BF" w:rsidRDefault="00E873BF" w:rsidP="00E873BF">
      <w:pPr>
        <w:numPr>
          <w:ilvl w:val="0"/>
          <w:numId w:val="23"/>
        </w:numPr>
        <w:spacing w:before="40" w:after="0" w:line="240" w:lineRule="auto"/>
        <w:jc w:val="both"/>
        <w:rPr>
          <w:rFonts w:cs="Arial"/>
        </w:rPr>
      </w:pPr>
      <w:r w:rsidRPr="00E873BF">
        <w:rPr>
          <w:rFonts w:cs="Arial"/>
        </w:rPr>
        <w:t>The Participants recognise that the Alliance is an innovative and developing programme and that the terms, scope and scale of the Alliance Core Group may need to be revised between the Participants from time to time to achieve its aims and to align with the wider aims of Better Care Together where appropriate.</w:t>
      </w:r>
    </w:p>
    <w:p w:rsidR="00E873BF" w:rsidRPr="00E873BF" w:rsidRDefault="00E873BF" w:rsidP="00E873BF">
      <w:pPr>
        <w:numPr>
          <w:ilvl w:val="0"/>
          <w:numId w:val="23"/>
        </w:numPr>
        <w:spacing w:before="40" w:after="0" w:line="240" w:lineRule="auto"/>
        <w:jc w:val="both"/>
        <w:rPr>
          <w:rFonts w:cs="Arial"/>
        </w:rPr>
      </w:pPr>
      <w:r w:rsidRPr="00E873BF">
        <w:rPr>
          <w:rFonts w:cs="Arial"/>
        </w:rPr>
        <w:t>The Participants will look to be advocates for the Alliance in their public communications with stakeholders and the community and will commit to agreed Alliance based decisions and strategies (subject to the terms of the Alliance Agreement).</w:t>
      </w:r>
    </w:p>
    <w:p w:rsidR="00E873BF" w:rsidRPr="00E873BF" w:rsidRDefault="00E873BF" w:rsidP="00E873BF">
      <w:pPr>
        <w:keepNext/>
        <w:keepLines/>
        <w:spacing w:before="200" w:after="0" w:line="240" w:lineRule="auto"/>
        <w:outlineLvl w:val="1"/>
        <w:rPr>
          <w:rFonts w:eastAsiaTheme="majorEastAsia" w:cs="Arial"/>
          <w:bCs/>
        </w:rPr>
      </w:pPr>
      <w:r w:rsidRPr="00E873BF">
        <w:rPr>
          <w:rFonts w:eastAsiaTheme="majorEastAsia" w:cs="Arial"/>
          <w:bCs/>
        </w:rPr>
        <w:t>The Participants recognise that it is the duty of the commissioners, rather than the providers, to decide what services to procure and how best to secure them in the interests of patients. In addition, the parties are aware of their competition compliance obligations, both under competition law and, in particular, under Monitor’s provider licence, and shall take all necessary steps to ensure that they do not breach any of their obligations in this regard.  Further, the parties understand that in certain circumstances collaboration or joint working could trigger the merger rules and as such be notifiable to the Competition and Markets Authority and Monitor.</w:t>
      </w:r>
    </w:p>
    <w:p w:rsidR="00E873BF" w:rsidRPr="00E873BF" w:rsidRDefault="00E873BF" w:rsidP="00E873BF">
      <w:pPr>
        <w:pStyle w:val="Heading1"/>
        <w:rPr>
          <w:rFonts w:asciiTheme="minorHAnsi" w:hAnsiTheme="minorHAnsi"/>
        </w:rPr>
      </w:pPr>
      <w:r w:rsidRPr="00E873BF">
        <w:rPr>
          <w:rFonts w:asciiTheme="minorHAnsi" w:hAnsiTheme="minorHAnsi"/>
        </w:rPr>
        <w:t>Annex 2: The Alston moor profile</w:t>
      </w:r>
    </w:p>
    <w:p w:rsidR="00E873BF" w:rsidRPr="00E873BF" w:rsidRDefault="00E873BF" w:rsidP="00E873BF">
      <w:pPr>
        <w:pStyle w:val="ListParagraph"/>
        <w:numPr>
          <w:ilvl w:val="0"/>
          <w:numId w:val="1"/>
        </w:numPr>
        <w:rPr>
          <w:rFonts w:asciiTheme="minorHAnsi" w:hAnsiTheme="minorHAnsi"/>
        </w:rPr>
      </w:pPr>
      <w:r w:rsidRPr="00E873BF">
        <w:rPr>
          <w:rFonts w:asciiTheme="minorHAnsi" w:hAnsiTheme="minorHAnsi"/>
          <w:lang w:val="en-GB"/>
        </w:rPr>
        <w:t xml:space="preserve">Eden locality is the least populated borough in England with just 25 people per square km. In contrast the English average is 395 per square km, there are 4761 people per </w:t>
      </w:r>
      <w:proofErr w:type="spellStart"/>
      <w:r w:rsidRPr="00E873BF">
        <w:rPr>
          <w:rFonts w:asciiTheme="minorHAnsi" w:hAnsiTheme="minorHAnsi"/>
          <w:lang w:val="en-GB"/>
        </w:rPr>
        <w:t>sq</w:t>
      </w:r>
      <w:proofErr w:type="spellEnd"/>
      <w:r w:rsidRPr="00E873BF">
        <w:rPr>
          <w:rFonts w:asciiTheme="minorHAnsi" w:hAnsiTheme="minorHAnsi"/>
          <w:lang w:val="en-GB"/>
        </w:rPr>
        <w:t xml:space="preserve"> km in Greater London and Islington, the most densely populated borough, has 18,873 people per square km. Alston if the most remote part of Eden locality.</w:t>
      </w:r>
    </w:p>
    <w:p w:rsidR="00E873BF" w:rsidRPr="00E873BF" w:rsidRDefault="00E873BF" w:rsidP="00E873BF">
      <w:pPr>
        <w:pStyle w:val="ListParagraph"/>
        <w:numPr>
          <w:ilvl w:val="0"/>
          <w:numId w:val="1"/>
        </w:numPr>
        <w:rPr>
          <w:rFonts w:asciiTheme="minorHAnsi" w:hAnsiTheme="minorHAnsi"/>
        </w:rPr>
      </w:pPr>
      <w:r w:rsidRPr="00E873BF">
        <w:rPr>
          <w:rFonts w:asciiTheme="minorHAnsi" w:hAnsiTheme="minorHAnsi"/>
        </w:rPr>
        <w:t xml:space="preserve">Alston Moor is, according to HMG indices, the most isolated rural community in mainland England and is about an hour away from the Cumberland Infirmary and </w:t>
      </w:r>
      <w:proofErr w:type="spellStart"/>
      <w:r w:rsidRPr="00E873BF">
        <w:rPr>
          <w:rFonts w:asciiTheme="minorHAnsi" w:hAnsiTheme="minorHAnsi"/>
        </w:rPr>
        <w:t>Penrith</w:t>
      </w:r>
      <w:proofErr w:type="spellEnd"/>
      <w:r w:rsidRPr="00E873BF">
        <w:rPr>
          <w:rFonts w:asciiTheme="minorHAnsi" w:hAnsiTheme="minorHAnsi"/>
        </w:rPr>
        <w:t xml:space="preserve"> Community Hospital by road (assuming good weather). </w:t>
      </w:r>
    </w:p>
    <w:p w:rsidR="00E873BF" w:rsidRPr="00E873BF" w:rsidRDefault="00E873BF" w:rsidP="00E873BF">
      <w:pPr>
        <w:pStyle w:val="ListParagraph"/>
        <w:numPr>
          <w:ilvl w:val="0"/>
          <w:numId w:val="1"/>
        </w:numPr>
        <w:rPr>
          <w:rFonts w:asciiTheme="minorHAnsi" w:hAnsiTheme="minorHAnsi"/>
        </w:rPr>
      </w:pPr>
      <w:r w:rsidRPr="00E873BF">
        <w:rPr>
          <w:rFonts w:asciiTheme="minorHAnsi" w:hAnsiTheme="minorHAnsi"/>
        </w:rPr>
        <w:t xml:space="preserve">It is one of a very small number of remote rural communities in England. </w:t>
      </w:r>
    </w:p>
    <w:p w:rsidR="00E873BF" w:rsidRPr="00E873BF" w:rsidRDefault="00E873BF" w:rsidP="00E873BF">
      <w:pPr>
        <w:pStyle w:val="ListParagraph"/>
        <w:numPr>
          <w:ilvl w:val="0"/>
          <w:numId w:val="1"/>
        </w:numPr>
        <w:rPr>
          <w:rFonts w:asciiTheme="minorHAnsi" w:hAnsiTheme="minorHAnsi"/>
        </w:rPr>
      </w:pPr>
      <w:r w:rsidRPr="00E873BF">
        <w:rPr>
          <w:rFonts w:asciiTheme="minorHAnsi" w:hAnsiTheme="minorHAnsi"/>
        </w:rPr>
        <w:t>It has a population of about 2,400.</w:t>
      </w:r>
    </w:p>
    <w:p w:rsidR="00E873BF" w:rsidRPr="00E873BF" w:rsidRDefault="00E873BF" w:rsidP="00E873BF">
      <w:pPr>
        <w:pStyle w:val="ListParagraph"/>
        <w:numPr>
          <w:ilvl w:val="0"/>
          <w:numId w:val="1"/>
        </w:numPr>
        <w:rPr>
          <w:rFonts w:asciiTheme="minorHAnsi" w:hAnsiTheme="minorHAnsi"/>
        </w:rPr>
      </w:pPr>
      <w:r w:rsidRPr="00E873BF">
        <w:rPr>
          <w:rFonts w:asciiTheme="minorHAnsi" w:hAnsiTheme="minorHAnsi"/>
        </w:rPr>
        <w:t xml:space="preserve">The main population </w:t>
      </w:r>
      <w:proofErr w:type="spellStart"/>
      <w:r w:rsidRPr="00E873BF">
        <w:rPr>
          <w:rFonts w:asciiTheme="minorHAnsi" w:hAnsiTheme="minorHAnsi"/>
        </w:rPr>
        <w:t>centre</w:t>
      </w:r>
      <w:proofErr w:type="spellEnd"/>
      <w:r w:rsidRPr="00E873BF">
        <w:rPr>
          <w:rFonts w:asciiTheme="minorHAnsi" w:hAnsiTheme="minorHAnsi"/>
        </w:rPr>
        <w:t xml:space="preserve"> is Alston and environs with 1800 and the remaining 600 are spread over c65 </w:t>
      </w:r>
      <w:proofErr w:type="spellStart"/>
      <w:r w:rsidRPr="00E873BF">
        <w:rPr>
          <w:rFonts w:asciiTheme="minorHAnsi" w:hAnsiTheme="minorHAnsi"/>
        </w:rPr>
        <w:t>sq</w:t>
      </w:r>
      <w:proofErr w:type="spellEnd"/>
      <w:r w:rsidRPr="00E873BF">
        <w:rPr>
          <w:rFonts w:asciiTheme="minorHAnsi" w:hAnsiTheme="minorHAnsi"/>
        </w:rPr>
        <w:t xml:space="preserve"> miles of high moorland.</w:t>
      </w:r>
    </w:p>
    <w:p w:rsidR="00E873BF" w:rsidRPr="00E873BF" w:rsidRDefault="00E873BF" w:rsidP="00E873BF">
      <w:pPr>
        <w:pStyle w:val="ListParagraph"/>
        <w:numPr>
          <w:ilvl w:val="0"/>
          <w:numId w:val="1"/>
        </w:numPr>
        <w:rPr>
          <w:rFonts w:asciiTheme="minorHAnsi" w:hAnsiTheme="minorHAnsi"/>
        </w:rPr>
      </w:pPr>
      <w:r w:rsidRPr="00E873BF">
        <w:rPr>
          <w:rFonts w:asciiTheme="minorHAnsi" w:hAnsiTheme="minorHAnsi"/>
        </w:rPr>
        <w:t>It has a high proportion of elderly people with over 500 of the 2400 people living in the area being over the age of 65 years. This means that 1 in 4.5 people are over 65 years compared to the national average of 1 in 6.</w:t>
      </w:r>
    </w:p>
    <w:p w:rsidR="00E873BF" w:rsidRPr="00E873BF" w:rsidRDefault="00E873BF" w:rsidP="00E873BF">
      <w:pPr>
        <w:pStyle w:val="ListParagraph"/>
        <w:numPr>
          <w:ilvl w:val="0"/>
          <w:numId w:val="1"/>
        </w:numPr>
        <w:rPr>
          <w:rFonts w:asciiTheme="minorHAnsi" w:hAnsiTheme="minorHAnsi"/>
        </w:rPr>
      </w:pPr>
      <w:r w:rsidRPr="00E873BF">
        <w:rPr>
          <w:rFonts w:asciiTheme="minorHAnsi" w:hAnsiTheme="minorHAnsi"/>
        </w:rPr>
        <w:t>Employment opportunities in the area are limited resulting in many younger people moving away to find work and therefore being distant from their older relatives.</w:t>
      </w:r>
    </w:p>
    <w:p w:rsidR="00E873BF" w:rsidRPr="00E873BF" w:rsidRDefault="00E873BF" w:rsidP="00E873BF">
      <w:pPr>
        <w:pStyle w:val="ListParagraph"/>
        <w:numPr>
          <w:ilvl w:val="0"/>
          <w:numId w:val="1"/>
        </w:numPr>
        <w:rPr>
          <w:rFonts w:asciiTheme="minorHAnsi" w:hAnsiTheme="minorHAnsi"/>
        </w:rPr>
      </w:pPr>
      <w:r w:rsidRPr="00E873BF">
        <w:rPr>
          <w:rFonts w:asciiTheme="minorHAnsi" w:hAnsiTheme="minorHAnsi"/>
        </w:rPr>
        <w:lastRenderedPageBreak/>
        <w:t xml:space="preserve">There is a severe shortage of Health care Assistants available in and around Alston to support the frail and elderly in their own homes. </w:t>
      </w:r>
    </w:p>
    <w:p w:rsidR="00E873BF" w:rsidRPr="00E873BF" w:rsidRDefault="00E873BF" w:rsidP="00E873BF">
      <w:pPr>
        <w:pStyle w:val="ListParagraph"/>
        <w:numPr>
          <w:ilvl w:val="0"/>
          <w:numId w:val="1"/>
        </w:numPr>
        <w:rPr>
          <w:rFonts w:asciiTheme="minorHAnsi" w:hAnsiTheme="minorHAnsi"/>
        </w:rPr>
      </w:pPr>
      <w:r w:rsidRPr="00E873BF">
        <w:rPr>
          <w:rFonts w:asciiTheme="minorHAnsi" w:hAnsiTheme="minorHAnsi"/>
        </w:rPr>
        <w:t xml:space="preserve">Public transport to Carlisle and the Cumberland Infirmary is limited to twice a week in term-times with the bus arriving at 11am and the return bus leaving 2 hours later. There is no bus service at all during school holidays. There is no bus service to </w:t>
      </w:r>
      <w:proofErr w:type="spellStart"/>
      <w:r w:rsidRPr="00E873BF">
        <w:rPr>
          <w:rFonts w:asciiTheme="minorHAnsi" w:hAnsiTheme="minorHAnsi"/>
        </w:rPr>
        <w:t>Penrith</w:t>
      </w:r>
      <w:proofErr w:type="spellEnd"/>
      <w:r w:rsidRPr="00E873BF">
        <w:rPr>
          <w:rFonts w:asciiTheme="minorHAnsi" w:hAnsiTheme="minorHAnsi"/>
        </w:rPr>
        <w:t>.</w:t>
      </w:r>
    </w:p>
    <w:p w:rsidR="00E873BF" w:rsidRPr="00E873BF" w:rsidRDefault="00E873BF" w:rsidP="00E873BF">
      <w:pPr>
        <w:pStyle w:val="ListParagraph"/>
        <w:numPr>
          <w:ilvl w:val="0"/>
          <w:numId w:val="1"/>
        </w:numPr>
        <w:rPr>
          <w:rFonts w:asciiTheme="minorHAnsi" w:hAnsiTheme="minorHAnsi"/>
        </w:rPr>
      </w:pPr>
      <w:r w:rsidRPr="00E873BF">
        <w:rPr>
          <w:rFonts w:asciiTheme="minorHAnsi" w:hAnsiTheme="minorHAnsi"/>
        </w:rPr>
        <w:t>In good weather and assuming an ambulance is readily available response times are about 1hr.</w:t>
      </w:r>
    </w:p>
    <w:p w:rsidR="00E873BF" w:rsidRPr="00E873BF" w:rsidRDefault="00E873BF" w:rsidP="00E873BF">
      <w:pPr>
        <w:pStyle w:val="ListParagraph"/>
        <w:numPr>
          <w:ilvl w:val="0"/>
          <w:numId w:val="1"/>
        </w:numPr>
        <w:rPr>
          <w:rFonts w:asciiTheme="minorHAnsi" w:hAnsiTheme="minorHAnsi"/>
        </w:rPr>
      </w:pPr>
      <w:r w:rsidRPr="00E873BF">
        <w:rPr>
          <w:rFonts w:asciiTheme="minorHAnsi" w:hAnsiTheme="minorHAnsi"/>
        </w:rPr>
        <w:t>The GNAA helicopter can only fly in daytime (very short during the winter months) and high cloud cover. It often requires a land unit to access or move the patient due to the terrain creating landing difficulties.</w:t>
      </w:r>
    </w:p>
    <w:p w:rsidR="00E873BF" w:rsidRPr="00E873BF" w:rsidRDefault="00E873BF" w:rsidP="00E873BF">
      <w:pPr>
        <w:pStyle w:val="Heading1"/>
        <w:rPr>
          <w:rFonts w:asciiTheme="minorHAnsi" w:hAnsiTheme="minorHAnsi"/>
          <w:sz w:val="24"/>
        </w:rPr>
      </w:pPr>
      <w:r w:rsidRPr="00E873BF">
        <w:rPr>
          <w:rFonts w:asciiTheme="minorHAnsi" w:hAnsiTheme="minorHAnsi"/>
          <w:i/>
          <w:sz w:val="24"/>
        </w:rPr>
        <w:t>While rural isolation effects all people in the community its greatest impact is on the frail elderly, especially those who do not drive, those that do not have close family support and those that live alone.  For this group of people ensuring that the services they need are available close to home is fundamental to providing good care. This is especially true for people requiring end of life care.</w:t>
      </w:r>
    </w:p>
    <w:p w:rsidR="00E873BF" w:rsidRDefault="00E873BF" w:rsidP="00E873BF">
      <w:pPr>
        <w:pStyle w:val="Heading1"/>
        <w:rPr>
          <w:rFonts w:asciiTheme="minorHAnsi" w:hAnsiTheme="minorHAnsi"/>
        </w:rPr>
      </w:pPr>
      <w:r>
        <w:rPr>
          <w:rFonts w:asciiTheme="minorHAnsi" w:hAnsiTheme="minorHAnsi"/>
        </w:rPr>
        <w:t>Annex 3</w:t>
      </w:r>
      <w:r w:rsidRPr="00E873BF">
        <w:rPr>
          <w:rFonts w:asciiTheme="minorHAnsi" w:hAnsiTheme="minorHAnsi"/>
        </w:rPr>
        <w:t xml:space="preserve">: How care is provided for the frail elderly in Alston </w:t>
      </w:r>
      <w:r w:rsidR="00EF0115">
        <w:rPr>
          <w:rFonts w:asciiTheme="minorHAnsi" w:hAnsiTheme="minorHAnsi"/>
        </w:rPr>
        <w:t>– Current State</w:t>
      </w:r>
    </w:p>
    <w:p w:rsidR="00EF0115" w:rsidRPr="00EF0115" w:rsidRDefault="00EF0115" w:rsidP="00EF0115">
      <w:pPr>
        <w:rPr>
          <w:lang w:val="en-US"/>
        </w:rPr>
      </w:pPr>
    </w:p>
    <w:p w:rsidR="00E873BF" w:rsidRPr="00E873BF" w:rsidRDefault="00E873BF" w:rsidP="00E873BF">
      <w:pPr>
        <w:numPr>
          <w:ilvl w:val="0"/>
          <w:numId w:val="9"/>
        </w:numPr>
        <w:spacing w:after="160" w:line="259" w:lineRule="auto"/>
      </w:pPr>
      <w:r w:rsidRPr="00E873BF">
        <w:t>Acute care is provided by the Cumberland Infirmary and for less unwell patients by direct admission to Alston Community Hospital when beds are available (although this is often not available as ACH operates at near 100% bed occupancy).</w:t>
      </w:r>
    </w:p>
    <w:p w:rsidR="00E873BF" w:rsidRPr="00E873BF" w:rsidRDefault="00E873BF" w:rsidP="00E873BF">
      <w:pPr>
        <w:numPr>
          <w:ilvl w:val="0"/>
          <w:numId w:val="9"/>
        </w:numPr>
        <w:spacing w:after="160" w:line="259" w:lineRule="auto"/>
      </w:pPr>
      <w:r w:rsidRPr="00E873BF">
        <w:t>Step-down care at Alston community hospital following discharge from the Cumberland Infirmary is available for Alston and other practice’s patients. This allows for early discharge from the Infirmary following treatment for acute illnesses, injuries and following elective surgery.</w:t>
      </w:r>
    </w:p>
    <w:p w:rsidR="00E873BF" w:rsidRPr="00E873BF" w:rsidRDefault="00E873BF" w:rsidP="00E873BF">
      <w:pPr>
        <w:numPr>
          <w:ilvl w:val="1"/>
          <w:numId w:val="9"/>
        </w:numPr>
        <w:spacing w:after="160" w:line="259" w:lineRule="auto"/>
      </w:pPr>
      <w:r w:rsidRPr="00E873BF">
        <w:t xml:space="preserve">It does so by providing continuing treatment and rehabilitation for frail elderly patients as well as making suitable arrangements for people requiring home care following discharge. </w:t>
      </w:r>
    </w:p>
    <w:p w:rsidR="00E873BF" w:rsidRPr="00E873BF" w:rsidRDefault="00E873BF" w:rsidP="00E873BF">
      <w:pPr>
        <w:numPr>
          <w:ilvl w:val="1"/>
          <w:numId w:val="10"/>
        </w:numPr>
        <w:spacing w:after="160" w:line="259" w:lineRule="auto"/>
      </w:pPr>
      <w:r w:rsidRPr="00E873BF">
        <w:t>It provides the multidisciplinary approach needed, with all the resources concentrated into one site that enables good communication between health care professionals needed to ensure well-co-ordinated care.</w:t>
      </w:r>
    </w:p>
    <w:p w:rsidR="00E873BF" w:rsidRPr="00E873BF" w:rsidRDefault="00E873BF" w:rsidP="00E873BF">
      <w:pPr>
        <w:numPr>
          <w:ilvl w:val="1"/>
          <w:numId w:val="10"/>
        </w:numPr>
        <w:spacing w:after="160" w:line="259" w:lineRule="auto"/>
      </w:pPr>
      <w:r w:rsidRPr="00E873BF">
        <w:t xml:space="preserve">This multidisciplinary approach is provided by GP’s, hospital and district nurses, physiotherapists, occupational therapists and a Community Psychiatric Nurse for the elderly who discuss hospital patients as well a frail elderly patients in the community that are cause for concern. There is also support from a Care of the Elderly specialist who review patients on a monthly basis. </w:t>
      </w:r>
    </w:p>
    <w:p w:rsidR="00E873BF" w:rsidRPr="00E873BF" w:rsidRDefault="00E873BF" w:rsidP="00E873BF">
      <w:pPr>
        <w:numPr>
          <w:ilvl w:val="0"/>
          <w:numId w:val="10"/>
        </w:numPr>
        <w:spacing w:after="160" w:line="259" w:lineRule="auto"/>
      </w:pPr>
      <w:r w:rsidRPr="00E873BF">
        <w:t>End-of-life care can be provided in people’s homes or in the Community hospital. In reality most people choose admission to the Community hospital when they reach the final stages of their illness.</w:t>
      </w:r>
    </w:p>
    <w:p w:rsidR="00E873BF" w:rsidRPr="00E873BF" w:rsidRDefault="00E873BF" w:rsidP="00E873BF">
      <w:pPr>
        <w:numPr>
          <w:ilvl w:val="0"/>
          <w:numId w:val="10"/>
        </w:numPr>
        <w:spacing w:after="160" w:line="259" w:lineRule="auto"/>
      </w:pPr>
      <w:r w:rsidRPr="00E873BF">
        <w:lastRenderedPageBreak/>
        <w:t>Preventative care for frail elderly patients is provided by the Day Hospital that allows people who are at risk of admission to be monitored more closely and will, in the near future, provide a falls service.</w:t>
      </w:r>
    </w:p>
    <w:p w:rsidR="00E873BF" w:rsidRPr="00E873BF" w:rsidRDefault="00E873BF" w:rsidP="00E873BF">
      <w:pPr>
        <w:numPr>
          <w:ilvl w:val="0"/>
          <w:numId w:val="10"/>
        </w:numPr>
        <w:spacing w:after="160" w:line="259" w:lineRule="auto"/>
      </w:pPr>
      <w:r w:rsidRPr="00E873BF">
        <w:t>Services available for all Alston patients including frail elderly people includes:</w:t>
      </w:r>
    </w:p>
    <w:p w:rsidR="00E873BF" w:rsidRPr="00E873BF" w:rsidRDefault="00E873BF" w:rsidP="00E873BF">
      <w:pPr>
        <w:pStyle w:val="ListParagraph"/>
        <w:numPr>
          <w:ilvl w:val="1"/>
          <w:numId w:val="10"/>
        </w:numPr>
        <w:rPr>
          <w:rFonts w:asciiTheme="minorHAnsi" w:hAnsiTheme="minorHAnsi"/>
        </w:rPr>
      </w:pPr>
      <w:r w:rsidRPr="00E873BF">
        <w:rPr>
          <w:rFonts w:asciiTheme="minorHAnsi" w:hAnsiTheme="minorHAnsi"/>
        </w:rPr>
        <w:t>General medical services provided by Alston Medical Practice.</w:t>
      </w:r>
    </w:p>
    <w:p w:rsidR="00E873BF" w:rsidRPr="00E873BF" w:rsidRDefault="00E873BF" w:rsidP="00E873BF">
      <w:pPr>
        <w:pStyle w:val="ListParagraph"/>
        <w:numPr>
          <w:ilvl w:val="1"/>
          <w:numId w:val="10"/>
        </w:numPr>
        <w:rPr>
          <w:rFonts w:asciiTheme="minorHAnsi" w:hAnsiTheme="minorHAnsi"/>
        </w:rPr>
      </w:pPr>
      <w:r w:rsidRPr="00E873BF">
        <w:rPr>
          <w:rFonts w:asciiTheme="minorHAnsi" w:hAnsiTheme="minorHAnsi"/>
        </w:rPr>
        <w:t>A nurse led minor injuries unit open 24/7.</w:t>
      </w:r>
    </w:p>
    <w:p w:rsidR="00E873BF" w:rsidRPr="00E873BF" w:rsidRDefault="00E873BF" w:rsidP="00E873BF">
      <w:pPr>
        <w:pStyle w:val="ListParagraph"/>
        <w:numPr>
          <w:ilvl w:val="1"/>
          <w:numId w:val="10"/>
        </w:numPr>
        <w:rPr>
          <w:rFonts w:asciiTheme="minorHAnsi" w:hAnsiTheme="minorHAnsi"/>
        </w:rPr>
      </w:pPr>
      <w:r w:rsidRPr="00E873BF">
        <w:rPr>
          <w:rFonts w:asciiTheme="minorHAnsi" w:hAnsiTheme="minorHAnsi"/>
        </w:rPr>
        <w:t>District nurse services.</w:t>
      </w:r>
    </w:p>
    <w:p w:rsidR="00E873BF" w:rsidRPr="00E873BF" w:rsidRDefault="00E873BF" w:rsidP="00E873BF">
      <w:pPr>
        <w:pStyle w:val="ListParagraph"/>
        <w:numPr>
          <w:ilvl w:val="1"/>
          <w:numId w:val="10"/>
        </w:numPr>
        <w:rPr>
          <w:rFonts w:asciiTheme="minorHAnsi" w:hAnsiTheme="minorHAnsi"/>
        </w:rPr>
      </w:pPr>
      <w:r w:rsidRPr="00E873BF">
        <w:rPr>
          <w:rFonts w:asciiTheme="minorHAnsi" w:hAnsiTheme="minorHAnsi"/>
        </w:rPr>
        <w:t>Radiology.</w:t>
      </w:r>
    </w:p>
    <w:p w:rsidR="00E873BF" w:rsidRPr="00E873BF" w:rsidRDefault="00E873BF" w:rsidP="00E873BF">
      <w:pPr>
        <w:pStyle w:val="ListParagraph"/>
        <w:numPr>
          <w:ilvl w:val="1"/>
          <w:numId w:val="10"/>
        </w:numPr>
        <w:rPr>
          <w:rFonts w:asciiTheme="minorHAnsi" w:hAnsiTheme="minorHAnsi"/>
        </w:rPr>
      </w:pPr>
      <w:r w:rsidRPr="00E873BF">
        <w:rPr>
          <w:rFonts w:asciiTheme="minorHAnsi" w:hAnsiTheme="minorHAnsi"/>
        </w:rPr>
        <w:t>Physiotherapy.</w:t>
      </w:r>
    </w:p>
    <w:p w:rsidR="00E873BF" w:rsidRPr="00E873BF" w:rsidRDefault="00E873BF" w:rsidP="00E873BF">
      <w:pPr>
        <w:pStyle w:val="ListParagraph"/>
        <w:numPr>
          <w:ilvl w:val="1"/>
          <w:numId w:val="10"/>
        </w:numPr>
        <w:rPr>
          <w:rFonts w:asciiTheme="minorHAnsi" w:hAnsiTheme="minorHAnsi"/>
        </w:rPr>
      </w:pPr>
      <w:r w:rsidRPr="00E873BF">
        <w:rPr>
          <w:rFonts w:asciiTheme="minorHAnsi" w:hAnsiTheme="minorHAnsi"/>
        </w:rPr>
        <w:t>Dietetics</w:t>
      </w:r>
    </w:p>
    <w:p w:rsidR="00E873BF" w:rsidRPr="00E873BF" w:rsidRDefault="00E873BF" w:rsidP="00E873BF">
      <w:pPr>
        <w:pStyle w:val="ListParagraph"/>
        <w:numPr>
          <w:ilvl w:val="1"/>
          <w:numId w:val="10"/>
        </w:numPr>
        <w:rPr>
          <w:rFonts w:asciiTheme="minorHAnsi" w:hAnsiTheme="minorHAnsi"/>
        </w:rPr>
      </w:pPr>
      <w:r w:rsidRPr="00E873BF">
        <w:rPr>
          <w:rFonts w:asciiTheme="minorHAnsi" w:hAnsiTheme="minorHAnsi"/>
        </w:rPr>
        <w:t>Speech and language therapy</w:t>
      </w:r>
    </w:p>
    <w:p w:rsidR="00E873BF" w:rsidRPr="00E873BF" w:rsidRDefault="00E873BF" w:rsidP="00E873BF">
      <w:pPr>
        <w:pStyle w:val="ListParagraph"/>
        <w:numPr>
          <w:ilvl w:val="1"/>
          <w:numId w:val="10"/>
        </w:numPr>
        <w:rPr>
          <w:rFonts w:asciiTheme="minorHAnsi" w:hAnsiTheme="minorHAnsi"/>
        </w:rPr>
      </w:pPr>
      <w:r w:rsidRPr="00E873BF">
        <w:rPr>
          <w:rFonts w:asciiTheme="minorHAnsi" w:hAnsiTheme="minorHAnsi"/>
        </w:rPr>
        <w:t>Podiatry</w:t>
      </w:r>
    </w:p>
    <w:p w:rsidR="00E873BF" w:rsidRPr="00E873BF" w:rsidRDefault="00E873BF" w:rsidP="00E873BF">
      <w:pPr>
        <w:pStyle w:val="ListParagraph"/>
        <w:numPr>
          <w:ilvl w:val="1"/>
          <w:numId w:val="10"/>
        </w:numPr>
        <w:rPr>
          <w:rFonts w:asciiTheme="minorHAnsi" w:hAnsiTheme="minorHAnsi"/>
        </w:rPr>
      </w:pPr>
      <w:r w:rsidRPr="00E873BF">
        <w:rPr>
          <w:rFonts w:asciiTheme="minorHAnsi" w:hAnsiTheme="minorHAnsi"/>
        </w:rPr>
        <w:t>Retinopathy clinics</w:t>
      </w:r>
    </w:p>
    <w:p w:rsidR="00E873BF" w:rsidRPr="00E873BF" w:rsidRDefault="00E873BF" w:rsidP="00E873BF">
      <w:pPr>
        <w:pStyle w:val="ListParagraph"/>
        <w:numPr>
          <w:ilvl w:val="1"/>
          <w:numId w:val="10"/>
        </w:numPr>
        <w:rPr>
          <w:rFonts w:asciiTheme="minorHAnsi" w:hAnsiTheme="minorHAnsi"/>
        </w:rPr>
      </w:pPr>
      <w:r w:rsidRPr="00E873BF">
        <w:rPr>
          <w:rFonts w:asciiTheme="minorHAnsi" w:hAnsiTheme="minorHAnsi"/>
        </w:rPr>
        <w:t>Optician assessments</w:t>
      </w:r>
    </w:p>
    <w:p w:rsidR="00E873BF" w:rsidRPr="00E873BF" w:rsidRDefault="00E873BF" w:rsidP="00E873BF">
      <w:pPr>
        <w:pStyle w:val="ListParagraph"/>
        <w:numPr>
          <w:ilvl w:val="1"/>
          <w:numId w:val="10"/>
        </w:numPr>
        <w:rPr>
          <w:rFonts w:asciiTheme="minorHAnsi" w:hAnsiTheme="minorHAnsi"/>
        </w:rPr>
      </w:pPr>
      <w:r w:rsidRPr="00E873BF">
        <w:rPr>
          <w:rFonts w:asciiTheme="minorHAnsi" w:hAnsiTheme="minorHAnsi"/>
        </w:rPr>
        <w:t>DESMOND training in self-management of diabetes</w:t>
      </w:r>
    </w:p>
    <w:p w:rsidR="00E873BF" w:rsidRPr="00E873BF" w:rsidRDefault="00E873BF" w:rsidP="00E873BF">
      <w:pPr>
        <w:pStyle w:val="ListParagraph"/>
        <w:numPr>
          <w:ilvl w:val="1"/>
          <w:numId w:val="10"/>
        </w:numPr>
        <w:rPr>
          <w:rFonts w:asciiTheme="minorHAnsi" w:hAnsiTheme="minorHAnsi"/>
        </w:rPr>
      </w:pPr>
      <w:r w:rsidRPr="00E873BF">
        <w:rPr>
          <w:rFonts w:asciiTheme="minorHAnsi" w:hAnsiTheme="minorHAnsi"/>
        </w:rPr>
        <w:t xml:space="preserve">Cognitive </w:t>
      </w:r>
      <w:proofErr w:type="spellStart"/>
      <w:r w:rsidRPr="00E873BF">
        <w:rPr>
          <w:rFonts w:asciiTheme="minorHAnsi" w:hAnsiTheme="minorHAnsi"/>
        </w:rPr>
        <w:t>behavioural</w:t>
      </w:r>
      <w:proofErr w:type="spellEnd"/>
      <w:r w:rsidRPr="00E873BF">
        <w:rPr>
          <w:rFonts w:asciiTheme="minorHAnsi" w:hAnsiTheme="minorHAnsi"/>
        </w:rPr>
        <w:t xml:space="preserve"> therapy and counselling</w:t>
      </w:r>
    </w:p>
    <w:p w:rsidR="00E873BF" w:rsidRPr="00E873BF" w:rsidRDefault="00E873BF" w:rsidP="00E873BF">
      <w:pPr>
        <w:pStyle w:val="ListParagraph"/>
        <w:numPr>
          <w:ilvl w:val="1"/>
          <w:numId w:val="10"/>
        </w:numPr>
        <w:rPr>
          <w:rFonts w:asciiTheme="minorHAnsi" w:hAnsiTheme="minorHAnsi"/>
        </w:rPr>
      </w:pPr>
      <w:r w:rsidRPr="00E873BF">
        <w:rPr>
          <w:rFonts w:asciiTheme="minorHAnsi" w:hAnsiTheme="minorHAnsi"/>
        </w:rPr>
        <w:t>CPN support</w:t>
      </w:r>
    </w:p>
    <w:p w:rsidR="00E873BF" w:rsidRPr="00E873BF" w:rsidRDefault="00E873BF" w:rsidP="00E873BF">
      <w:pPr>
        <w:pStyle w:val="ListParagraph"/>
        <w:numPr>
          <w:ilvl w:val="0"/>
          <w:numId w:val="2"/>
        </w:numPr>
        <w:rPr>
          <w:rFonts w:asciiTheme="minorHAnsi" w:hAnsiTheme="minorHAnsi"/>
        </w:rPr>
      </w:pPr>
      <w:r w:rsidRPr="00E873BF">
        <w:rPr>
          <w:rFonts w:asciiTheme="minorHAnsi" w:hAnsiTheme="minorHAnsi"/>
        </w:rPr>
        <w:t>Dental care</w:t>
      </w:r>
    </w:p>
    <w:p w:rsidR="00E873BF" w:rsidRDefault="00E873BF" w:rsidP="00E873BF">
      <w:pPr>
        <w:rPr>
          <w:i/>
        </w:rPr>
      </w:pPr>
      <w:r w:rsidRPr="00E873BF">
        <w:rPr>
          <w:i/>
        </w:rPr>
        <w:t>Between Alston Medical Practice and Alston Community Hospital a multi-disciplinary range of services are provided close to where people live that are particularly important in supporting frail elderly people. Weekly multi-disciplinary meetings and regular palliative care meetings ensure good communication and co-ordinated delivery of services to both hospital and community patients.</w:t>
      </w:r>
    </w:p>
    <w:p w:rsidR="002F2B9C" w:rsidRDefault="002F2B9C" w:rsidP="00E873BF">
      <w:pPr>
        <w:rPr>
          <w:i/>
        </w:rPr>
      </w:pPr>
    </w:p>
    <w:p w:rsidR="002F2B9C" w:rsidRDefault="002F2B9C" w:rsidP="002F2B9C">
      <w:pPr>
        <w:rPr>
          <w:b/>
          <w:sz w:val="32"/>
          <w:szCs w:val="32"/>
        </w:rPr>
      </w:pPr>
      <w:r>
        <w:rPr>
          <w:b/>
          <w:sz w:val="32"/>
          <w:szCs w:val="32"/>
        </w:rPr>
        <w:t>Appendix 4: Using technology to reduce costs and improve patient experience</w:t>
      </w:r>
    </w:p>
    <w:p w:rsidR="002F2B9C" w:rsidRPr="00AC29CA" w:rsidRDefault="002F2B9C" w:rsidP="002F2B9C">
      <w:pPr>
        <w:keepNext/>
        <w:tabs>
          <w:tab w:val="num" w:pos="360"/>
        </w:tabs>
        <w:spacing w:before="240" w:after="240" w:line="259" w:lineRule="auto"/>
        <w:jc w:val="both"/>
        <w:outlineLvl w:val="0"/>
        <w:rPr>
          <w:rFonts w:ascii="Arial" w:eastAsia="Calibri" w:hAnsi="Arial" w:cs="Arial"/>
          <w:b/>
          <w:caps/>
          <w:kern w:val="28"/>
          <w:lang w:eastAsia="en-GB"/>
        </w:rPr>
      </w:pPr>
      <w:bookmarkStart w:id="1" w:name="_Toc405197237"/>
      <w:r w:rsidRPr="00AC29CA">
        <w:rPr>
          <w:rFonts w:ascii="Arial" w:eastAsia="Calibri" w:hAnsi="Arial" w:cs="Arial"/>
          <w:b/>
          <w:caps/>
          <w:kern w:val="28"/>
          <w:lang w:eastAsia="en-GB"/>
        </w:rPr>
        <w:t>INtroduction</w:t>
      </w:r>
    </w:p>
    <w:p w:rsidR="002F2B9C" w:rsidRPr="00AC29CA" w:rsidRDefault="002F2B9C" w:rsidP="002F2B9C">
      <w:pPr>
        <w:spacing w:after="120" w:line="259" w:lineRule="auto"/>
        <w:jc w:val="both"/>
        <w:rPr>
          <w:rFonts w:eastAsia="Calibri"/>
          <w:lang w:eastAsia="en-GB"/>
        </w:rPr>
      </w:pPr>
      <w:r w:rsidRPr="00AC29CA">
        <w:rPr>
          <w:rFonts w:eastAsia="Calibri"/>
          <w:lang w:eastAsia="en-GB"/>
        </w:rPr>
        <w:t xml:space="preserve">The community of Alston has shown that it is willing to fully engage with the delivery of healthcare.  Over the past 9 years, Alston Healthcare has worked with the NHS in Cumbria to look at new ways of delivering services on Alston Moor, successfully delivering a number of projects with improved health outcomes.  </w:t>
      </w:r>
    </w:p>
    <w:p w:rsidR="002F2B9C" w:rsidRPr="00AC29CA" w:rsidRDefault="002F2B9C" w:rsidP="002F2B9C">
      <w:pPr>
        <w:spacing w:after="120" w:line="259" w:lineRule="auto"/>
        <w:jc w:val="both"/>
        <w:rPr>
          <w:rFonts w:eastAsia="Calibri"/>
          <w:lang w:eastAsia="en-GB"/>
        </w:rPr>
      </w:pPr>
      <w:r w:rsidRPr="00AC29CA">
        <w:rPr>
          <w:rFonts w:eastAsia="Calibri"/>
          <w:lang w:eastAsia="en-GB"/>
        </w:rPr>
        <w:t>Eden ICC has identified delivery of telehealth services as a strategic priority.  They are aiming to keep over 65s healthy and fit, to reduce their need their need to visit GPs and be admitted to hospital.  This group of patients do not have chronic conditions but make up about 40% of the community.</w:t>
      </w:r>
    </w:p>
    <w:bookmarkEnd w:id="1"/>
    <w:p w:rsidR="002F2B9C" w:rsidRPr="00AC29CA" w:rsidRDefault="002F2B9C" w:rsidP="002F2B9C">
      <w:pPr>
        <w:keepNext/>
        <w:tabs>
          <w:tab w:val="num" w:pos="360"/>
        </w:tabs>
        <w:spacing w:before="240" w:after="240" w:line="259" w:lineRule="auto"/>
        <w:jc w:val="both"/>
        <w:outlineLvl w:val="0"/>
        <w:rPr>
          <w:rFonts w:ascii="Arial" w:eastAsia="Calibri" w:hAnsi="Arial" w:cs="Arial"/>
          <w:b/>
          <w:caps/>
          <w:kern w:val="28"/>
          <w:lang w:eastAsia="en-GB"/>
        </w:rPr>
      </w:pPr>
      <w:r w:rsidRPr="00AC29CA">
        <w:rPr>
          <w:rFonts w:ascii="Arial" w:eastAsia="Calibri" w:hAnsi="Arial" w:cs="Arial"/>
          <w:b/>
          <w:caps/>
          <w:kern w:val="28"/>
          <w:lang w:eastAsia="en-GB"/>
        </w:rPr>
        <w:t>General Health</w:t>
      </w:r>
    </w:p>
    <w:p w:rsidR="002F2B9C" w:rsidRPr="00AC29CA" w:rsidRDefault="002F2B9C" w:rsidP="002F2B9C">
      <w:pPr>
        <w:keepNext/>
        <w:numPr>
          <w:ilvl w:val="1"/>
          <w:numId w:val="0"/>
        </w:numPr>
        <w:spacing w:before="120" w:after="120" w:line="259" w:lineRule="auto"/>
        <w:jc w:val="both"/>
        <w:outlineLvl w:val="1"/>
        <w:rPr>
          <w:rFonts w:ascii="Arial" w:eastAsia="Calibri" w:hAnsi="Arial" w:cs="Arial"/>
          <w:b/>
          <w:lang w:eastAsia="en-GB"/>
        </w:rPr>
      </w:pPr>
      <w:proofErr w:type="spellStart"/>
      <w:r w:rsidRPr="00AC29CA">
        <w:rPr>
          <w:rFonts w:ascii="Arial" w:eastAsia="Calibri" w:hAnsi="Arial" w:cs="Arial"/>
          <w:b/>
          <w:lang w:eastAsia="en-GB"/>
        </w:rPr>
        <w:t>PhysioDom</w:t>
      </w:r>
      <w:proofErr w:type="spellEnd"/>
    </w:p>
    <w:p w:rsidR="002F2B9C" w:rsidRPr="00AC29CA" w:rsidRDefault="002F2B9C" w:rsidP="002F2B9C">
      <w:pPr>
        <w:numPr>
          <w:ilvl w:val="0"/>
          <w:numId w:val="27"/>
        </w:numPr>
        <w:spacing w:after="160" w:line="259" w:lineRule="auto"/>
        <w:contextualSpacing/>
        <w:jc w:val="both"/>
        <w:rPr>
          <w:rFonts w:eastAsia="Calibri"/>
          <w:lang w:eastAsia="en-GB"/>
        </w:rPr>
      </w:pPr>
      <w:r w:rsidRPr="00AC29CA">
        <w:rPr>
          <w:rFonts w:eastAsia="Calibri"/>
          <w:lang w:eastAsia="en-GB"/>
        </w:rPr>
        <w:t xml:space="preserve">Projects such as </w:t>
      </w:r>
      <w:proofErr w:type="spellStart"/>
      <w:r w:rsidRPr="00AC29CA">
        <w:rPr>
          <w:rFonts w:eastAsia="Calibri"/>
          <w:lang w:eastAsia="en-GB"/>
        </w:rPr>
        <w:t>PhysioDom</w:t>
      </w:r>
      <w:proofErr w:type="spellEnd"/>
      <w:r w:rsidRPr="00AC29CA">
        <w:rPr>
          <w:rFonts w:eastAsia="Calibri"/>
          <w:lang w:eastAsia="en-GB"/>
        </w:rPr>
        <w:t xml:space="preserve"> (</w:t>
      </w:r>
      <w:hyperlink r:id="rId7" w:history="1">
        <w:r w:rsidRPr="00AC29CA">
          <w:rPr>
            <w:rFonts w:eastAsia="Calibri"/>
            <w:color w:val="0000FF"/>
            <w:u w:val="single"/>
            <w:lang w:eastAsia="en-GB"/>
          </w:rPr>
          <w:t>http://physiodom.eu/</w:t>
        </w:r>
      </w:hyperlink>
      <w:r w:rsidRPr="00AC29CA">
        <w:rPr>
          <w:rFonts w:eastAsia="Calibri"/>
          <w:lang w:eastAsia="en-GB"/>
        </w:rPr>
        <w:t>) are benefitting 80 people over 65 and supporting them to exercise more and improve their diet.   The project focuses on undernutrition, and is also benefitting patients who are overweight.</w:t>
      </w:r>
    </w:p>
    <w:p w:rsidR="002F2B9C" w:rsidRDefault="002F2B9C" w:rsidP="002F2B9C">
      <w:pPr>
        <w:numPr>
          <w:ilvl w:val="0"/>
          <w:numId w:val="27"/>
        </w:numPr>
        <w:spacing w:after="160" w:line="259" w:lineRule="auto"/>
        <w:contextualSpacing/>
        <w:jc w:val="both"/>
        <w:rPr>
          <w:rFonts w:eastAsia="Calibri"/>
          <w:lang w:eastAsia="en-GB"/>
        </w:rPr>
      </w:pPr>
      <w:r w:rsidRPr="00AC29CA">
        <w:rPr>
          <w:rFonts w:eastAsia="Calibri"/>
          <w:lang w:eastAsia="en-GB"/>
        </w:rPr>
        <w:lastRenderedPageBreak/>
        <w:t>Improving the general health of this group reduces the number of NHS interventions required.</w:t>
      </w:r>
    </w:p>
    <w:p w:rsidR="002F2B9C" w:rsidRPr="00AC29CA" w:rsidRDefault="002F2B9C" w:rsidP="002F2B9C">
      <w:pPr>
        <w:spacing w:after="160" w:line="259" w:lineRule="auto"/>
        <w:ind w:left="720"/>
        <w:contextualSpacing/>
        <w:jc w:val="both"/>
        <w:rPr>
          <w:rFonts w:eastAsia="Calibri"/>
          <w:lang w:eastAsia="en-GB"/>
        </w:rPr>
      </w:pPr>
    </w:p>
    <w:p w:rsidR="002F2B9C" w:rsidRPr="00AC29CA" w:rsidRDefault="002F2B9C" w:rsidP="002F2B9C">
      <w:pPr>
        <w:keepNext/>
        <w:numPr>
          <w:ilvl w:val="1"/>
          <w:numId w:val="0"/>
        </w:numPr>
        <w:spacing w:before="120" w:after="120" w:line="259" w:lineRule="auto"/>
        <w:jc w:val="both"/>
        <w:outlineLvl w:val="1"/>
        <w:rPr>
          <w:rFonts w:ascii="Arial" w:eastAsia="Calibri" w:hAnsi="Arial" w:cs="Arial"/>
          <w:b/>
          <w:lang w:eastAsia="en-GB"/>
        </w:rPr>
      </w:pPr>
      <w:r w:rsidRPr="00AC29CA">
        <w:rPr>
          <w:rFonts w:ascii="Arial" w:eastAsia="Calibri" w:hAnsi="Arial" w:cs="Arial"/>
          <w:b/>
          <w:lang w:eastAsia="en-GB"/>
        </w:rPr>
        <w:t xml:space="preserve">BREATHE </w:t>
      </w:r>
    </w:p>
    <w:p w:rsidR="002F2B9C" w:rsidRPr="00AC29CA" w:rsidRDefault="002F2B9C" w:rsidP="002F2B9C">
      <w:pPr>
        <w:spacing w:after="120" w:line="259" w:lineRule="auto"/>
        <w:jc w:val="both"/>
        <w:rPr>
          <w:rFonts w:eastAsia="Calibri"/>
          <w:lang w:eastAsia="en-GB"/>
        </w:rPr>
      </w:pPr>
      <w:r w:rsidRPr="00AC29CA">
        <w:rPr>
          <w:rFonts w:eastAsia="Calibri"/>
          <w:lang w:eastAsia="en-GB"/>
        </w:rPr>
        <w:t xml:space="preserve">BREATHE was installed at </w:t>
      </w:r>
      <w:proofErr w:type="spellStart"/>
      <w:r w:rsidRPr="00AC29CA">
        <w:rPr>
          <w:rFonts w:eastAsia="Calibri"/>
          <w:lang w:eastAsia="en-GB"/>
        </w:rPr>
        <w:t>Grisedale</w:t>
      </w:r>
      <w:proofErr w:type="spellEnd"/>
      <w:r w:rsidRPr="00AC29CA">
        <w:rPr>
          <w:rFonts w:eastAsia="Calibri"/>
          <w:lang w:eastAsia="en-GB"/>
        </w:rPr>
        <w:t xml:space="preserve"> Croft in a demonstration flat last year.  BREATHE is a remote home monitoring system aimed at people who are caring for a relative or friend with a long term condition helping them to remain in their home, living as independently as possible, for as long as possible. The system supports carers, improving the quality of life, both for the carer and their loved one.</w:t>
      </w:r>
    </w:p>
    <w:p w:rsidR="002F2B9C" w:rsidRPr="00AC29CA" w:rsidRDefault="002F2B9C" w:rsidP="002F2B9C">
      <w:pPr>
        <w:spacing w:after="120" w:line="259" w:lineRule="auto"/>
        <w:jc w:val="both"/>
        <w:rPr>
          <w:rFonts w:eastAsia="Calibri"/>
          <w:lang w:eastAsia="en-GB"/>
        </w:rPr>
      </w:pPr>
      <w:r w:rsidRPr="00AC29CA">
        <w:rPr>
          <w:rFonts w:eastAsia="Calibri"/>
          <w:lang w:eastAsia="en-GB"/>
        </w:rPr>
        <w:t xml:space="preserve">The system uses a mixture of sensors and cameras installed in the home to monitor daily living activities, such as use of kitchen appliances, movement around the home and leaving the house. It provides the carer with a live summary of the overall activity of person they care for, including a </w:t>
      </w:r>
      <w:proofErr w:type="spellStart"/>
      <w:r w:rsidRPr="00AC29CA">
        <w:rPr>
          <w:rFonts w:eastAsia="Calibri"/>
          <w:lang w:eastAsia="en-GB"/>
        </w:rPr>
        <w:t>heatmap</w:t>
      </w:r>
      <w:proofErr w:type="spellEnd"/>
      <w:r w:rsidRPr="00AC29CA">
        <w:rPr>
          <w:rFonts w:eastAsia="Calibri"/>
          <w:lang w:eastAsia="en-GB"/>
        </w:rPr>
        <w:t xml:space="preserve"> of movement, which they can access remotely via the internet on their computer, tablet or smart phone. The system can be customised so it sends alerts to the carer if there is unusual activity and carers can even access a live camera feed in the event they have any serious concerns.</w:t>
      </w:r>
    </w:p>
    <w:p w:rsidR="002F2B9C" w:rsidRPr="00AC29CA" w:rsidRDefault="002F2B9C" w:rsidP="002F2B9C">
      <w:pPr>
        <w:spacing w:after="120" w:line="259" w:lineRule="auto"/>
        <w:jc w:val="both"/>
        <w:rPr>
          <w:rFonts w:eastAsia="Calibri"/>
          <w:lang w:eastAsia="en-GB"/>
        </w:rPr>
      </w:pPr>
      <w:r w:rsidRPr="00AC29CA">
        <w:rPr>
          <w:rFonts w:eastAsia="Calibri"/>
          <w:lang w:eastAsia="en-GB"/>
        </w:rPr>
        <w:t xml:space="preserve">The system demonstrates that innovative ways of using this monitoring equipment allows people to be more independent.  </w:t>
      </w:r>
      <w:hyperlink r:id="rId8" w:history="1">
        <w:r w:rsidRPr="00AC29CA">
          <w:rPr>
            <w:rFonts w:eastAsia="Calibri"/>
            <w:color w:val="0000FF"/>
            <w:u w:val="single"/>
            <w:lang w:eastAsia="en-GB"/>
          </w:rPr>
          <w:t>http://www.alstonhealthcare.co.uk/breathe/</w:t>
        </w:r>
      </w:hyperlink>
      <w:r w:rsidRPr="00AC29CA">
        <w:rPr>
          <w:rFonts w:eastAsia="Calibri"/>
          <w:lang w:eastAsia="en-GB"/>
        </w:rPr>
        <w:t xml:space="preserve">  </w:t>
      </w:r>
      <w:proofErr w:type="gramStart"/>
      <w:r w:rsidRPr="00AC29CA">
        <w:rPr>
          <w:rFonts w:eastAsia="Calibri"/>
          <w:lang w:eastAsia="en-GB"/>
        </w:rPr>
        <w:t>A</w:t>
      </w:r>
      <w:proofErr w:type="gramEnd"/>
      <w:r w:rsidRPr="00AC29CA">
        <w:rPr>
          <w:rFonts w:eastAsia="Calibri"/>
          <w:lang w:eastAsia="en-GB"/>
        </w:rPr>
        <w:t xml:space="preserve"> new facility combining both health and social care services on Alston Moor could use this type of technology to support greater numbers of people with existing staff resources.</w:t>
      </w:r>
    </w:p>
    <w:p w:rsidR="002F2B9C" w:rsidRPr="00AC29CA" w:rsidRDefault="002F2B9C" w:rsidP="002F2B9C">
      <w:pPr>
        <w:keepNext/>
        <w:tabs>
          <w:tab w:val="num" w:pos="360"/>
        </w:tabs>
        <w:spacing w:before="240" w:after="240" w:line="259" w:lineRule="auto"/>
        <w:jc w:val="both"/>
        <w:outlineLvl w:val="0"/>
        <w:rPr>
          <w:rFonts w:ascii="Arial" w:eastAsia="Calibri" w:hAnsi="Arial" w:cs="Arial"/>
          <w:b/>
          <w:caps/>
          <w:kern w:val="28"/>
          <w:lang w:eastAsia="en-GB"/>
        </w:rPr>
      </w:pPr>
      <w:r w:rsidRPr="00AC29CA">
        <w:rPr>
          <w:rFonts w:ascii="Arial" w:eastAsia="Calibri" w:hAnsi="Arial" w:cs="Arial"/>
          <w:b/>
          <w:caps/>
          <w:noProof/>
          <w:kern w:val="28"/>
          <w:lang w:eastAsia="en-GB"/>
        </w:rPr>
        <w:drawing>
          <wp:anchor distT="0" distB="0" distL="114300" distR="114300" simplePos="0" relativeHeight="251659264" behindDoc="0" locked="0" layoutInCell="1" allowOverlap="1" wp14:anchorId="6F5F4F9C" wp14:editId="367DFD8C">
            <wp:simplePos x="0" y="0"/>
            <wp:positionH relativeFrom="margin">
              <wp:align>right</wp:align>
            </wp:positionH>
            <wp:positionV relativeFrom="paragraph">
              <wp:posOffset>376034</wp:posOffset>
            </wp:positionV>
            <wp:extent cx="2695575" cy="1692275"/>
            <wp:effectExtent l="0" t="0" r="9525" b="3175"/>
            <wp:wrapSquare wrapText="bothSides"/>
            <wp:docPr id="3" name="Picture 3" descr="telehealth_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lehealth_equip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5575" cy="1692275"/>
                    </a:xfrm>
                    <a:prstGeom prst="rect">
                      <a:avLst/>
                    </a:prstGeom>
                    <a:noFill/>
                    <a:ln>
                      <a:noFill/>
                    </a:ln>
                  </pic:spPr>
                </pic:pic>
              </a:graphicData>
            </a:graphic>
          </wp:anchor>
        </w:drawing>
      </w:r>
      <w:r w:rsidRPr="00AC29CA">
        <w:rPr>
          <w:rFonts w:ascii="Arial" w:eastAsia="Calibri" w:hAnsi="Arial" w:cs="Arial"/>
          <w:b/>
          <w:caps/>
          <w:kern w:val="28"/>
          <w:lang w:eastAsia="en-GB"/>
        </w:rPr>
        <w:t>COPD / CHF</w:t>
      </w:r>
    </w:p>
    <w:p w:rsidR="002F2B9C" w:rsidRPr="00AC29CA" w:rsidRDefault="002F2B9C" w:rsidP="002F2B9C">
      <w:pPr>
        <w:spacing w:after="120" w:line="259" w:lineRule="auto"/>
        <w:jc w:val="both"/>
        <w:rPr>
          <w:rFonts w:eastAsia="Calibri"/>
          <w:lang w:eastAsia="en-GB"/>
        </w:rPr>
      </w:pPr>
      <w:r w:rsidRPr="00AC29CA">
        <w:rPr>
          <w:rFonts w:eastAsia="Calibri"/>
          <w:lang w:eastAsia="en-GB"/>
        </w:rPr>
        <w:t xml:space="preserve">The project in 2010 lead by Alston Healthcare supported 40 patients in North Cumbria and with CHF and COPD to better manage their conditions. They used blood pressure, SPO2 monitors and scales to monitor their conditions.  A monitoring centre also flagged changes in the </w:t>
      </w:r>
      <w:proofErr w:type="gramStart"/>
      <w:r w:rsidRPr="00AC29CA">
        <w:rPr>
          <w:rFonts w:eastAsia="Calibri"/>
          <w:lang w:eastAsia="en-GB"/>
        </w:rPr>
        <w:t>patients</w:t>
      </w:r>
      <w:proofErr w:type="gramEnd"/>
      <w:r w:rsidRPr="00AC29CA">
        <w:rPr>
          <w:rFonts w:eastAsia="Calibri"/>
          <w:lang w:eastAsia="en-GB"/>
        </w:rPr>
        <w:t xml:space="preserve"> conditions to the specialist nursing team in Carlisle.  This equipment is available free to NHS Cumbria to support 50 patients around Alston Moor.   A full evaluation is available at </w:t>
      </w:r>
      <w:hyperlink r:id="rId10" w:history="1">
        <w:r w:rsidRPr="00AC29CA">
          <w:rPr>
            <w:rFonts w:eastAsia="Calibri"/>
            <w:color w:val="0000FF"/>
            <w:u w:val="single"/>
            <w:lang w:eastAsia="en-GB"/>
          </w:rPr>
          <w:t>http://www.alstonhealthcare.co.uk/previous-projects/</w:t>
        </w:r>
      </w:hyperlink>
      <w:r w:rsidRPr="00AC29CA">
        <w:rPr>
          <w:rFonts w:eastAsia="Calibri"/>
          <w:lang w:eastAsia="en-GB"/>
        </w:rPr>
        <w:t xml:space="preserve"> </w:t>
      </w:r>
    </w:p>
    <w:p w:rsidR="002F2B9C" w:rsidRPr="00AC29CA" w:rsidRDefault="002F2B9C" w:rsidP="002F2B9C">
      <w:pPr>
        <w:keepNext/>
        <w:tabs>
          <w:tab w:val="num" w:pos="360"/>
        </w:tabs>
        <w:spacing w:before="240" w:after="240" w:line="259" w:lineRule="auto"/>
        <w:jc w:val="both"/>
        <w:outlineLvl w:val="0"/>
        <w:rPr>
          <w:rFonts w:ascii="Arial" w:eastAsia="Calibri" w:hAnsi="Arial" w:cs="Arial"/>
          <w:b/>
          <w:caps/>
          <w:kern w:val="28"/>
          <w:lang w:eastAsia="en-GB"/>
        </w:rPr>
      </w:pPr>
      <w:r w:rsidRPr="00AC29CA">
        <w:rPr>
          <w:rFonts w:ascii="Arial" w:eastAsia="Calibri" w:hAnsi="Arial" w:cs="Arial"/>
          <w:b/>
          <w:caps/>
          <w:kern w:val="28"/>
          <w:lang w:eastAsia="en-GB"/>
        </w:rPr>
        <w:t>Video Consultations</w:t>
      </w:r>
    </w:p>
    <w:p w:rsidR="002F2B9C" w:rsidRPr="00AC29CA" w:rsidRDefault="002F2B9C" w:rsidP="002F2B9C">
      <w:pPr>
        <w:keepNext/>
        <w:numPr>
          <w:ilvl w:val="1"/>
          <w:numId w:val="0"/>
        </w:numPr>
        <w:spacing w:before="120" w:after="120" w:line="259" w:lineRule="auto"/>
        <w:jc w:val="both"/>
        <w:outlineLvl w:val="1"/>
        <w:rPr>
          <w:rFonts w:ascii="Arial" w:eastAsia="Calibri" w:hAnsi="Arial" w:cs="Arial"/>
          <w:b/>
          <w:lang w:eastAsia="en-GB"/>
        </w:rPr>
      </w:pPr>
      <w:r w:rsidRPr="00AC29CA">
        <w:rPr>
          <w:rFonts w:ascii="Arial" w:eastAsia="Calibri" w:hAnsi="Arial" w:cs="Arial"/>
          <w:b/>
          <w:lang w:eastAsia="en-GB"/>
        </w:rPr>
        <w:t>Minor injuries</w:t>
      </w:r>
    </w:p>
    <w:p w:rsidR="002F2B9C" w:rsidRPr="00AC29CA" w:rsidRDefault="002F2B9C" w:rsidP="002F2B9C">
      <w:pPr>
        <w:spacing w:after="120" w:line="259" w:lineRule="auto"/>
        <w:jc w:val="both"/>
        <w:rPr>
          <w:rFonts w:eastAsia="Calibri"/>
          <w:lang w:eastAsia="en-GB"/>
        </w:rPr>
      </w:pPr>
      <w:proofErr w:type="spellStart"/>
      <w:r w:rsidRPr="00AC29CA">
        <w:rPr>
          <w:rFonts w:eastAsia="Calibri"/>
          <w:lang w:eastAsia="en-GB"/>
        </w:rPr>
        <w:t>Cybermoor</w:t>
      </w:r>
      <w:proofErr w:type="spellEnd"/>
      <w:r w:rsidRPr="00AC29CA">
        <w:rPr>
          <w:rFonts w:eastAsia="Calibri"/>
          <w:lang w:eastAsia="en-GB"/>
        </w:rPr>
        <w:t xml:space="preserve"> worked with CHOC and the PCT in 2008 to buy video link equipment for Alston minor injuries unit.  Now CHOC is aiming to extend the support they offer to Millom to Alston.  This demonstrates that the community of Alston Moor is able to innovate and lay the foundations for new ways of delivering services.  There is a recognition that redesigning these services takes time, but the community have demonstrated that they are willing to take the lead.</w:t>
      </w:r>
    </w:p>
    <w:p w:rsidR="002F2B9C" w:rsidRPr="00AC29CA" w:rsidRDefault="002F2B9C" w:rsidP="002F2B9C">
      <w:pPr>
        <w:keepNext/>
        <w:numPr>
          <w:ilvl w:val="1"/>
          <w:numId w:val="0"/>
        </w:numPr>
        <w:spacing w:before="120" w:after="120" w:line="259" w:lineRule="auto"/>
        <w:jc w:val="both"/>
        <w:outlineLvl w:val="1"/>
        <w:rPr>
          <w:rFonts w:ascii="Arial" w:eastAsia="Calibri" w:hAnsi="Arial" w:cs="Arial"/>
          <w:b/>
          <w:lang w:eastAsia="en-GB"/>
        </w:rPr>
      </w:pPr>
      <w:r w:rsidRPr="00AC29CA">
        <w:rPr>
          <w:rFonts w:ascii="Arial" w:eastAsia="Calibri" w:hAnsi="Arial" w:cs="Arial"/>
          <w:b/>
          <w:lang w:eastAsia="en-GB"/>
        </w:rPr>
        <w:t>Dermatology services</w:t>
      </w:r>
    </w:p>
    <w:p w:rsidR="002F2B9C" w:rsidRPr="00AC29CA" w:rsidRDefault="002F2B9C" w:rsidP="002F2B9C">
      <w:pPr>
        <w:spacing w:after="120" w:line="259" w:lineRule="auto"/>
        <w:jc w:val="both"/>
        <w:rPr>
          <w:rFonts w:eastAsia="Calibri"/>
          <w:lang w:eastAsia="en-GB"/>
        </w:rPr>
      </w:pPr>
      <w:r w:rsidRPr="00AC29CA">
        <w:rPr>
          <w:rFonts w:eastAsia="Calibri"/>
          <w:lang w:eastAsia="en-GB"/>
        </w:rPr>
        <w:t xml:space="preserve">Work has been carried out with the lead Dermatology consultant at Newcastle’s RVI hospital to provide video consultations to patients in Alston and Penrith, to save them travelling to Newcastle </w:t>
      </w:r>
      <w:r w:rsidRPr="00AC29CA">
        <w:rPr>
          <w:rFonts w:eastAsia="Calibri"/>
          <w:lang w:eastAsia="en-GB"/>
        </w:rPr>
        <w:lastRenderedPageBreak/>
        <w:t xml:space="preserve">for a face to face meeting.  These meetings are generally time consuming and costly for the patient and relatively short.  </w:t>
      </w:r>
    </w:p>
    <w:p w:rsidR="002F2B9C" w:rsidRPr="00AC29CA" w:rsidRDefault="002F2B9C" w:rsidP="002F2B9C">
      <w:pPr>
        <w:spacing w:after="120" w:line="259" w:lineRule="auto"/>
        <w:jc w:val="both"/>
        <w:rPr>
          <w:rFonts w:eastAsia="Calibri"/>
          <w:lang w:eastAsia="en-GB"/>
        </w:rPr>
      </w:pPr>
      <w:r w:rsidRPr="00AC29CA">
        <w:rPr>
          <w:rFonts w:eastAsia="Calibri"/>
          <w:lang w:eastAsia="en-GB"/>
        </w:rPr>
        <w:t xml:space="preserve">A video link unit was provided by Alston community to the RVI but the project could not proceed due to contracting &amp; commissioning issues in 2013.  </w:t>
      </w:r>
    </w:p>
    <w:p w:rsidR="002F2B9C" w:rsidRPr="00AC29CA" w:rsidRDefault="002F2B9C" w:rsidP="002F2B9C">
      <w:pPr>
        <w:keepNext/>
        <w:numPr>
          <w:ilvl w:val="1"/>
          <w:numId w:val="0"/>
        </w:numPr>
        <w:spacing w:before="120" w:after="120" w:line="259" w:lineRule="auto"/>
        <w:jc w:val="both"/>
        <w:outlineLvl w:val="1"/>
        <w:rPr>
          <w:rFonts w:ascii="Arial" w:eastAsia="Calibri" w:hAnsi="Arial" w:cs="Arial"/>
          <w:b/>
          <w:lang w:eastAsia="en-GB"/>
        </w:rPr>
      </w:pPr>
      <w:r w:rsidRPr="00AC29CA">
        <w:rPr>
          <w:rFonts w:ascii="Arial" w:eastAsia="Calibri" w:hAnsi="Arial" w:cs="Arial"/>
          <w:b/>
          <w:lang w:eastAsia="en-GB"/>
        </w:rPr>
        <w:t>Other Acute Services</w:t>
      </w:r>
    </w:p>
    <w:p w:rsidR="002F2B9C" w:rsidRPr="00AC29CA" w:rsidRDefault="002F2B9C" w:rsidP="002F2B9C">
      <w:pPr>
        <w:spacing w:after="120" w:line="259" w:lineRule="auto"/>
        <w:jc w:val="both"/>
        <w:rPr>
          <w:rFonts w:eastAsia="Calibri"/>
          <w:lang w:eastAsia="en-GB"/>
        </w:rPr>
      </w:pPr>
      <w:r w:rsidRPr="00AC29CA">
        <w:rPr>
          <w:rFonts w:eastAsia="Calibri"/>
          <w:lang w:eastAsia="en-GB"/>
        </w:rPr>
        <w:t>It is our vision that a range of follow up acute services could be delivered by video links from Alston Hospital.  Patients would get a choice to travel to Newcastle or Carlisle, but switching the channels to 50% of meetings taking place via video would greatly improve the productivity of staff as well as patients.</w:t>
      </w:r>
    </w:p>
    <w:p w:rsidR="002F2B9C" w:rsidRPr="00AC29CA" w:rsidRDefault="002F2B9C" w:rsidP="002F2B9C">
      <w:pPr>
        <w:keepNext/>
        <w:numPr>
          <w:ilvl w:val="1"/>
          <w:numId w:val="0"/>
        </w:numPr>
        <w:spacing w:before="120" w:after="120" w:line="259" w:lineRule="auto"/>
        <w:jc w:val="both"/>
        <w:outlineLvl w:val="1"/>
        <w:rPr>
          <w:rFonts w:ascii="Arial" w:eastAsia="Calibri" w:hAnsi="Arial" w:cs="Arial"/>
          <w:b/>
          <w:lang w:eastAsia="en-GB"/>
        </w:rPr>
      </w:pPr>
      <w:r w:rsidRPr="00AC29CA">
        <w:rPr>
          <w:rFonts w:ascii="Arial" w:eastAsia="Calibri" w:hAnsi="Arial" w:cs="Arial"/>
          <w:b/>
          <w:lang w:eastAsia="en-GB"/>
        </w:rPr>
        <w:t>Outcomes</w:t>
      </w:r>
    </w:p>
    <w:p w:rsidR="002F2B9C" w:rsidRPr="00AC29CA" w:rsidRDefault="002F2B9C" w:rsidP="002F2B9C">
      <w:pPr>
        <w:spacing w:after="120" w:line="259" w:lineRule="auto"/>
        <w:jc w:val="both"/>
        <w:rPr>
          <w:rFonts w:eastAsia="Calibri"/>
          <w:lang w:eastAsia="en-GB"/>
        </w:rPr>
      </w:pPr>
      <w:r w:rsidRPr="00AC29CA">
        <w:rPr>
          <w:rFonts w:eastAsia="Calibri"/>
          <w:lang w:eastAsia="en-GB"/>
        </w:rPr>
        <w:t>If a patient has travelled 2 hours for a meeting, they will expect at least 10 minutes with their consultant.  If they are going into their community hospital and using the video link, they have invested less time and these routine consultations should be shorter.</w:t>
      </w:r>
    </w:p>
    <w:p w:rsidR="002F2B9C" w:rsidRPr="00AC29CA" w:rsidRDefault="002F2B9C" w:rsidP="002F2B9C">
      <w:pPr>
        <w:numPr>
          <w:ilvl w:val="0"/>
          <w:numId w:val="28"/>
        </w:numPr>
        <w:spacing w:after="160" w:line="259" w:lineRule="auto"/>
        <w:contextualSpacing/>
        <w:jc w:val="both"/>
        <w:rPr>
          <w:rFonts w:eastAsia="Calibri"/>
          <w:lang w:eastAsia="en-GB"/>
        </w:rPr>
      </w:pPr>
      <w:r w:rsidRPr="00AC29CA">
        <w:rPr>
          <w:rFonts w:eastAsia="Calibri"/>
          <w:lang w:eastAsia="en-GB"/>
        </w:rPr>
        <w:t>Reduced pressures on patient transport for follow up visits</w:t>
      </w:r>
    </w:p>
    <w:p w:rsidR="002F2B9C" w:rsidRPr="00AC29CA" w:rsidRDefault="002F2B9C" w:rsidP="002F2B9C">
      <w:pPr>
        <w:numPr>
          <w:ilvl w:val="0"/>
          <w:numId w:val="28"/>
        </w:numPr>
        <w:spacing w:after="160" w:line="259" w:lineRule="auto"/>
        <w:contextualSpacing/>
        <w:jc w:val="both"/>
        <w:rPr>
          <w:rFonts w:eastAsia="Calibri"/>
          <w:lang w:eastAsia="en-GB"/>
        </w:rPr>
      </w:pPr>
      <w:r w:rsidRPr="00AC29CA">
        <w:rPr>
          <w:rFonts w:eastAsia="Calibri"/>
          <w:lang w:eastAsia="en-GB"/>
        </w:rPr>
        <w:t xml:space="preserve">Upskilled nursing staff in the community hospital </w:t>
      </w:r>
      <w:proofErr w:type="spellStart"/>
      <w:r w:rsidRPr="00AC29CA">
        <w:rPr>
          <w:rFonts w:eastAsia="Calibri"/>
          <w:lang w:eastAsia="en-GB"/>
        </w:rPr>
        <w:t>e.g</w:t>
      </w:r>
      <w:proofErr w:type="spellEnd"/>
      <w:r w:rsidRPr="00AC29CA">
        <w:rPr>
          <w:rFonts w:eastAsia="Calibri"/>
          <w:lang w:eastAsia="en-GB"/>
        </w:rPr>
        <w:t>, working with neurology / dermatology consultants in Carlisle / Newcastle</w:t>
      </w:r>
    </w:p>
    <w:p w:rsidR="002F2B9C" w:rsidRPr="00AC29CA" w:rsidRDefault="002F2B9C" w:rsidP="002F2B9C">
      <w:pPr>
        <w:numPr>
          <w:ilvl w:val="0"/>
          <w:numId w:val="28"/>
        </w:numPr>
        <w:spacing w:after="120" w:line="259" w:lineRule="auto"/>
        <w:contextualSpacing/>
        <w:jc w:val="both"/>
        <w:rPr>
          <w:rFonts w:eastAsia="Calibri"/>
          <w:lang w:eastAsia="en-GB"/>
        </w:rPr>
      </w:pPr>
      <w:r w:rsidRPr="00AC29CA">
        <w:rPr>
          <w:rFonts w:eastAsia="Calibri"/>
          <w:lang w:eastAsia="en-GB"/>
        </w:rPr>
        <w:t>Staff will also get experience of a wider range of health conditions, making their roles more challenging and interesting and supporting staff retention.</w:t>
      </w:r>
    </w:p>
    <w:p w:rsidR="002F2B9C" w:rsidRPr="00AC29CA" w:rsidRDefault="002F2B9C" w:rsidP="002F2B9C">
      <w:pPr>
        <w:rPr>
          <w:b/>
          <w:sz w:val="32"/>
          <w:szCs w:val="32"/>
        </w:rPr>
      </w:pPr>
    </w:p>
    <w:p w:rsidR="002F2B9C" w:rsidRPr="00E873BF" w:rsidRDefault="002F2B9C" w:rsidP="00E873BF">
      <w:pPr>
        <w:rPr>
          <w:i/>
        </w:rPr>
      </w:pPr>
    </w:p>
    <w:p w:rsidR="009411BE" w:rsidRDefault="009411BE" w:rsidP="009411BE"/>
    <w:p w:rsidR="008F7668" w:rsidRDefault="008F7668" w:rsidP="009411BE"/>
    <w:p w:rsidR="008F7668" w:rsidRDefault="008F7668" w:rsidP="009411BE"/>
    <w:p w:rsidR="008F7668" w:rsidRDefault="008F7668" w:rsidP="009411BE"/>
    <w:p w:rsidR="008F7668" w:rsidRDefault="008F7668" w:rsidP="009411BE"/>
    <w:p w:rsidR="008F7668" w:rsidRDefault="008F7668" w:rsidP="009411BE"/>
    <w:p w:rsidR="008F7668" w:rsidRDefault="008F7668" w:rsidP="009411BE"/>
    <w:p w:rsidR="008F7668" w:rsidRDefault="008F7668" w:rsidP="009411BE"/>
    <w:p w:rsidR="008F7668" w:rsidRDefault="008F7668" w:rsidP="009411BE"/>
    <w:p w:rsidR="008F7668" w:rsidRDefault="008F7668" w:rsidP="009411BE"/>
    <w:p w:rsidR="008F7668" w:rsidRDefault="008F7668" w:rsidP="009411BE"/>
    <w:p w:rsidR="008F7668" w:rsidRDefault="008F7668" w:rsidP="009411BE"/>
    <w:p w:rsidR="008F7668" w:rsidRDefault="008F7668" w:rsidP="009411BE"/>
    <w:p w:rsidR="008F7668" w:rsidRDefault="008F7668" w:rsidP="009411BE"/>
    <w:p w:rsidR="008F7668" w:rsidRDefault="00633001" w:rsidP="009411BE">
      <w:r>
        <w:lastRenderedPageBreak/>
        <w:t>Appendix 6</w:t>
      </w:r>
    </w:p>
    <w:p w:rsidR="008F7668" w:rsidRDefault="008F7668" w:rsidP="009411BE">
      <w:r>
        <w:rPr>
          <w:noProof/>
          <w:lang w:eastAsia="en-GB"/>
        </w:rPr>
        <w:drawing>
          <wp:inline distT="0" distB="0" distL="0" distR="0">
            <wp:extent cx="5564038" cy="71467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67506" cy="7151158"/>
                    </a:xfrm>
                    <a:prstGeom prst="rect">
                      <a:avLst/>
                    </a:prstGeom>
                    <a:noFill/>
                    <a:ln>
                      <a:noFill/>
                    </a:ln>
                  </pic:spPr>
                </pic:pic>
              </a:graphicData>
            </a:graphic>
          </wp:inline>
        </w:drawing>
      </w:r>
    </w:p>
    <w:p w:rsidR="008F7668" w:rsidRDefault="008F7668" w:rsidP="009411BE"/>
    <w:p w:rsidR="008F7668" w:rsidRDefault="008F7668" w:rsidP="009411BE"/>
    <w:p w:rsidR="008F7668" w:rsidRDefault="008F7668" w:rsidP="009411BE"/>
    <w:p w:rsidR="008F7668" w:rsidRDefault="008F7668" w:rsidP="009411BE"/>
    <w:p w:rsidR="00633001" w:rsidRDefault="00633001" w:rsidP="009411BE"/>
    <w:sectPr w:rsidR="006330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F0EC9"/>
    <w:multiLevelType w:val="hybridMultilevel"/>
    <w:tmpl w:val="5AE80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9202C"/>
    <w:multiLevelType w:val="hybridMultilevel"/>
    <w:tmpl w:val="3B06E95A"/>
    <w:lvl w:ilvl="0" w:tplc="08090003">
      <w:start w:val="1"/>
      <w:numFmt w:val="bullet"/>
      <w:lvlText w:val="o"/>
      <w:lvlJc w:val="left"/>
      <w:pPr>
        <w:ind w:left="1440" w:hanging="360"/>
      </w:pPr>
      <w:rPr>
        <w:rFonts w:ascii="Courier New" w:hAnsi="Courier New"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4522B3"/>
    <w:multiLevelType w:val="hybridMultilevel"/>
    <w:tmpl w:val="0CD6DA74"/>
    <w:lvl w:ilvl="0" w:tplc="7242DDEA">
      <w:start w:val="1"/>
      <w:numFmt w:val="decimal"/>
      <w:lvlText w:val="%1)"/>
      <w:lvlJc w:val="left"/>
      <w:pPr>
        <w:ind w:left="1789" w:hanging="360"/>
      </w:pPr>
      <w:rPr>
        <w:rFonts w:hint="default"/>
      </w:r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3" w15:restartNumberingAfterBreak="0">
    <w:nsid w:val="06BC0436"/>
    <w:multiLevelType w:val="hybridMultilevel"/>
    <w:tmpl w:val="C1B4A9A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 w15:restartNumberingAfterBreak="0">
    <w:nsid w:val="07EA4427"/>
    <w:multiLevelType w:val="hybridMultilevel"/>
    <w:tmpl w:val="9BEAD60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5" w15:restartNumberingAfterBreak="0">
    <w:nsid w:val="08F01A8F"/>
    <w:multiLevelType w:val="hybridMultilevel"/>
    <w:tmpl w:val="01D8F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DF2EF1"/>
    <w:multiLevelType w:val="hybridMultilevel"/>
    <w:tmpl w:val="D8AAAE14"/>
    <w:lvl w:ilvl="0" w:tplc="0809000F">
      <w:start w:val="1"/>
      <w:numFmt w:val="decimal"/>
      <w:lvlText w:val="%1."/>
      <w:lvlJc w:val="left"/>
      <w:pPr>
        <w:tabs>
          <w:tab w:val="num" w:pos="720"/>
        </w:tabs>
        <w:ind w:left="720" w:hanging="360"/>
      </w:pPr>
      <w:rPr>
        <w:rFonts w:hint="default"/>
      </w:rPr>
    </w:lvl>
    <w:lvl w:ilvl="1" w:tplc="9020BFF4">
      <w:start w:val="1"/>
      <w:numFmt w:val="bullet"/>
      <w:lvlText w:val="•"/>
      <w:lvlJc w:val="left"/>
      <w:pPr>
        <w:tabs>
          <w:tab w:val="num" w:pos="1440"/>
        </w:tabs>
        <w:ind w:left="1440" w:hanging="360"/>
      </w:pPr>
      <w:rPr>
        <w:rFonts w:ascii="Arial" w:hAnsi="Arial" w:cs="Times New Roman" w:hint="default"/>
      </w:rPr>
    </w:lvl>
    <w:lvl w:ilvl="2" w:tplc="741CD3F8">
      <w:start w:val="1"/>
      <w:numFmt w:val="bullet"/>
      <w:lvlText w:val="•"/>
      <w:lvlJc w:val="left"/>
      <w:pPr>
        <w:tabs>
          <w:tab w:val="num" w:pos="2160"/>
        </w:tabs>
        <w:ind w:left="2160" w:hanging="360"/>
      </w:pPr>
      <w:rPr>
        <w:rFonts w:ascii="Arial" w:hAnsi="Arial" w:cs="Times New Roman" w:hint="default"/>
      </w:rPr>
    </w:lvl>
    <w:lvl w:ilvl="3" w:tplc="5D8A0A2C">
      <w:start w:val="1"/>
      <w:numFmt w:val="bullet"/>
      <w:lvlText w:val="•"/>
      <w:lvlJc w:val="left"/>
      <w:pPr>
        <w:tabs>
          <w:tab w:val="num" w:pos="2880"/>
        </w:tabs>
        <w:ind w:left="2880" w:hanging="360"/>
      </w:pPr>
      <w:rPr>
        <w:rFonts w:ascii="Arial" w:hAnsi="Arial" w:cs="Times New Roman" w:hint="default"/>
      </w:rPr>
    </w:lvl>
    <w:lvl w:ilvl="4" w:tplc="925EAE92">
      <w:start w:val="1"/>
      <w:numFmt w:val="bullet"/>
      <w:lvlText w:val="•"/>
      <w:lvlJc w:val="left"/>
      <w:pPr>
        <w:tabs>
          <w:tab w:val="num" w:pos="3600"/>
        </w:tabs>
        <w:ind w:left="3600" w:hanging="360"/>
      </w:pPr>
      <w:rPr>
        <w:rFonts w:ascii="Arial" w:hAnsi="Arial" w:cs="Times New Roman" w:hint="default"/>
      </w:rPr>
    </w:lvl>
    <w:lvl w:ilvl="5" w:tplc="B37073D6">
      <w:start w:val="1"/>
      <w:numFmt w:val="bullet"/>
      <w:lvlText w:val="•"/>
      <w:lvlJc w:val="left"/>
      <w:pPr>
        <w:tabs>
          <w:tab w:val="num" w:pos="4320"/>
        </w:tabs>
        <w:ind w:left="4320" w:hanging="360"/>
      </w:pPr>
      <w:rPr>
        <w:rFonts w:ascii="Arial" w:hAnsi="Arial" w:cs="Times New Roman" w:hint="default"/>
      </w:rPr>
    </w:lvl>
    <w:lvl w:ilvl="6" w:tplc="61AA1D2C">
      <w:start w:val="1"/>
      <w:numFmt w:val="bullet"/>
      <w:lvlText w:val="•"/>
      <w:lvlJc w:val="left"/>
      <w:pPr>
        <w:tabs>
          <w:tab w:val="num" w:pos="5040"/>
        </w:tabs>
        <w:ind w:left="5040" w:hanging="360"/>
      </w:pPr>
      <w:rPr>
        <w:rFonts w:ascii="Arial" w:hAnsi="Arial" w:cs="Times New Roman" w:hint="default"/>
      </w:rPr>
    </w:lvl>
    <w:lvl w:ilvl="7" w:tplc="60A6370C">
      <w:start w:val="1"/>
      <w:numFmt w:val="bullet"/>
      <w:lvlText w:val="•"/>
      <w:lvlJc w:val="left"/>
      <w:pPr>
        <w:tabs>
          <w:tab w:val="num" w:pos="5760"/>
        </w:tabs>
        <w:ind w:left="5760" w:hanging="360"/>
      </w:pPr>
      <w:rPr>
        <w:rFonts w:ascii="Arial" w:hAnsi="Arial" w:cs="Times New Roman" w:hint="default"/>
      </w:rPr>
    </w:lvl>
    <w:lvl w:ilvl="8" w:tplc="56DEDC86">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0B475AE1"/>
    <w:multiLevelType w:val="hybridMultilevel"/>
    <w:tmpl w:val="6A8CF4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A115E1"/>
    <w:multiLevelType w:val="hybridMultilevel"/>
    <w:tmpl w:val="37262522"/>
    <w:lvl w:ilvl="0" w:tplc="47B097C0">
      <w:start w:val="1"/>
      <w:numFmt w:val="lowerLetter"/>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7A24BEA"/>
    <w:multiLevelType w:val="hybridMultilevel"/>
    <w:tmpl w:val="16DC42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086D01"/>
    <w:multiLevelType w:val="hybridMultilevel"/>
    <w:tmpl w:val="23480918"/>
    <w:lvl w:ilvl="0" w:tplc="1270C668">
      <w:start w:val="1"/>
      <w:numFmt w:val="bullet"/>
      <w:lvlText w:val="-"/>
      <w:lvlJc w:val="left"/>
      <w:pPr>
        <w:ind w:left="1080" w:hanging="360"/>
      </w:pPr>
      <w:rPr>
        <w:rFonts w:ascii="Calibri" w:eastAsia="Times New Roman"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B242EB2"/>
    <w:multiLevelType w:val="hybridMultilevel"/>
    <w:tmpl w:val="E842BC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753336"/>
    <w:multiLevelType w:val="hybridMultilevel"/>
    <w:tmpl w:val="99FE2AC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C9347E9"/>
    <w:multiLevelType w:val="hybridMultilevel"/>
    <w:tmpl w:val="0832E422"/>
    <w:lvl w:ilvl="0" w:tplc="08090001">
      <w:start w:val="1"/>
      <w:numFmt w:val="bullet"/>
      <w:lvlText w:val=""/>
      <w:lvlJc w:val="left"/>
      <w:pPr>
        <w:ind w:left="727" w:hanging="360"/>
      </w:pPr>
      <w:rPr>
        <w:rFonts w:ascii="Symbol" w:hAnsi="Symbol" w:hint="default"/>
      </w:rPr>
    </w:lvl>
    <w:lvl w:ilvl="1" w:tplc="04090003" w:tentative="1">
      <w:start w:val="1"/>
      <w:numFmt w:val="bullet"/>
      <w:lvlText w:val="o"/>
      <w:lvlJc w:val="left"/>
      <w:pPr>
        <w:tabs>
          <w:tab w:val="num" w:pos="1807"/>
        </w:tabs>
        <w:ind w:left="1807" w:hanging="360"/>
      </w:pPr>
      <w:rPr>
        <w:rFonts w:ascii="Courier New" w:hAnsi="Courier New" w:hint="default"/>
      </w:rPr>
    </w:lvl>
    <w:lvl w:ilvl="2" w:tplc="04090005" w:tentative="1">
      <w:start w:val="1"/>
      <w:numFmt w:val="bullet"/>
      <w:lvlText w:val=""/>
      <w:lvlJc w:val="left"/>
      <w:pPr>
        <w:tabs>
          <w:tab w:val="num" w:pos="2527"/>
        </w:tabs>
        <w:ind w:left="2527" w:hanging="360"/>
      </w:pPr>
      <w:rPr>
        <w:rFonts w:ascii="Wingdings" w:hAnsi="Wingdings" w:hint="default"/>
      </w:rPr>
    </w:lvl>
    <w:lvl w:ilvl="3" w:tplc="04090001" w:tentative="1">
      <w:start w:val="1"/>
      <w:numFmt w:val="bullet"/>
      <w:lvlText w:val=""/>
      <w:lvlJc w:val="left"/>
      <w:pPr>
        <w:tabs>
          <w:tab w:val="num" w:pos="3247"/>
        </w:tabs>
        <w:ind w:left="3247" w:hanging="360"/>
      </w:pPr>
      <w:rPr>
        <w:rFonts w:ascii="Symbol" w:hAnsi="Symbol" w:hint="default"/>
      </w:rPr>
    </w:lvl>
    <w:lvl w:ilvl="4" w:tplc="04090003" w:tentative="1">
      <w:start w:val="1"/>
      <w:numFmt w:val="bullet"/>
      <w:lvlText w:val="o"/>
      <w:lvlJc w:val="left"/>
      <w:pPr>
        <w:tabs>
          <w:tab w:val="num" w:pos="3967"/>
        </w:tabs>
        <w:ind w:left="3967" w:hanging="360"/>
      </w:pPr>
      <w:rPr>
        <w:rFonts w:ascii="Courier New" w:hAnsi="Courier New" w:hint="default"/>
      </w:rPr>
    </w:lvl>
    <w:lvl w:ilvl="5" w:tplc="04090005" w:tentative="1">
      <w:start w:val="1"/>
      <w:numFmt w:val="bullet"/>
      <w:lvlText w:val=""/>
      <w:lvlJc w:val="left"/>
      <w:pPr>
        <w:tabs>
          <w:tab w:val="num" w:pos="4687"/>
        </w:tabs>
        <w:ind w:left="4687" w:hanging="360"/>
      </w:pPr>
      <w:rPr>
        <w:rFonts w:ascii="Wingdings" w:hAnsi="Wingdings" w:hint="default"/>
      </w:rPr>
    </w:lvl>
    <w:lvl w:ilvl="6" w:tplc="04090001" w:tentative="1">
      <w:start w:val="1"/>
      <w:numFmt w:val="bullet"/>
      <w:lvlText w:val=""/>
      <w:lvlJc w:val="left"/>
      <w:pPr>
        <w:tabs>
          <w:tab w:val="num" w:pos="5407"/>
        </w:tabs>
        <w:ind w:left="5407" w:hanging="360"/>
      </w:pPr>
      <w:rPr>
        <w:rFonts w:ascii="Symbol" w:hAnsi="Symbol" w:hint="default"/>
      </w:rPr>
    </w:lvl>
    <w:lvl w:ilvl="7" w:tplc="04090003" w:tentative="1">
      <w:start w:val="1"/>
      <w:numFmt w:val="bullet"/>
      <w:lvlText w:val="o"/>
      <w:lvlJc w:val="left"/>
      <w:pPr>
        <w:tabs>
          <w:tab w:val="num" w:pos="6127"/>
        </w:tabs>
        <w:ind w:left="6127" w:hanging="360"/>
      </w:pPr>
      <w:rPr>
        <w:rFonts w:ascii="Courier New" w:hAnsi="Courier New" w:hint="default"/>
      </w:rPr>
    </w:lvl>
    <w:lvl w:ilvl="8" w:tplc="04090005" w:tentative="1">
      <w:start w:val="1"/>
      <w:numFmt w:val="bullet"/>
      <w:lvlText w:val=""/>
      <w:lvlJc w:val="left"/>
      <w:pPr>
        <w:tabs>
          <w:tab w:val="num" w:pos="6847"/>
        </w:tabs>
        <w:ind w:left="6847" w:hanging="360"/>
      </w:pPr>
      <w:rPr>
        <w:rFonts w:ascii="Wingdings" w:hAnsi="Wingdings" w:hint="default"/>
      </w:rPr>
    </w:lvl>
  </w:abstractNum>
  <w:abstractNum w:abstractNumId="14" w15:restartNumberingAfterBreak="0">
    <w:nsid w:val="2E9B3CCB"/>
    <w:multiLevelType w:val="hybridMultilevel"/>
    <w:tmpl w:val="D4E28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C459F0"/>
    <w:multiLevelType w:val="hybridMultilevel"/>
    <w:tmpl w:val="2FFA0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05691B"/>
    <w:multiLevelType w:val="hybridMultilevel"/>
    <w:tmpl w:val="0E4A6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4210EC"/>
    <w:multiLevelType w:val="hybridMultilevel"/>
    <w:tmpl w:val="A4665FB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8" w15:restartNumberingAfterBreak="0">
    <w:nsid w:val="3BAA3201"/>
    <w:multiLevelType w:val="hybridMultilevel"/>
    <w:tmpl w:val="73A60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033569"/>
    <w:multiLevelType w:val="hybridMultilevel"/>
    <w:tmpl w:val="6E4E4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D0665E"/>
    <w:multiLevelType w:val="hybridMultilevel"/>
    <w:tmpl w:val="74CC1F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0E39C9"/>
    <w:multiLevelType w:val="hybridMultilevel"/>
    <w:tmpl w:val="A7EA4C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B17720"/>
    <w:multiLevelType w:val="hybridMultilevel"/>
    <w:tmpl w:val="B96E5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563499"/>
    <w:multiLevelType w:val="hybridMultilevel"/>
    <w:tmpl w:val="FFF85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8508C6"/>
    <w:multiLevelType w:val="hybridMultilevel"/>
    <w:tmpl w:val="87B84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E172E0"/>
    <w:multiLevelType w:val="hybridMultilevel"/>
    <w:tmpl w:val="98800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973007"/>
    <w:multiLevelType w:val="hybridMultilevel"/>
    <w:tmpl w:val="129085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BD077E"/>
    <w:multiLevelType w:val="hybridMultilevel"/>
    <w:tmpl w:val="8ED28D0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C128F4"/>
    <w:multiLevelType w:val="hybridMultilevel"/>
    <w:tmpl w:val="BF02632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BA04D3"/>
    <w:multiLevelType w:val="hybridMultilevel"/>
    <w:tmpl w:val="86D64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F41158"/>
    <w:multiLevelType w:val="hybridMultilevel"/>
    <w:tmpl w:val="14708F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CE261C"/>
    <w:multiLevelType w:val="hybridMultilevel"/>
    <w:tmpl w:val="7C485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241350"/>
    <w:multiLevelType w:val="hybridMultilevel"/>
    <w:tmpl w:val="EB5E2DF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787B53F3"/>
    <w:multiLevelType w:val="hybridMultilevel"/>
    <w:tmpl w:val="9DC64B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D6C6E93"/>
    <w:multiLevelType w:val="hybridMultilevel"/>
    <w:tmpl w:val="8582498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35" w15:restartNumberingAfterBreak="0">
    <w:nsid w:val="7F6769FC"/>
    <w:multiLevelType w:val="hybridMultilevel"/>
    <w:tmpl w:val="715E9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30"/>
  </w:num>
  <w:num w:numId="4">
    <w:abstractNumId w:val="26"/>
  </w:num>
  <w:num w:numId="5">
    <w:abstractNumId w:val="29"/>
  </w:num>
  <w:num w:numId="6">
    <w:abstractNumId w:val="22"/>
  </w:num>
  <w:num w:numId="7">
    <w:abstractNumId w:val="21"/>
  </w:num>
  <w:num w:numId="8">
    <w:abstractNumId w:val="12"/>
  </w:num>
  <w:num w:numId="9">
    <w:abstractNumId w:val="7"/>
  </w:num>
  <w:num w:numId="10">
    <w:abstractNumId w:val="20"/>
  </w:num>
  <w:num w:numId="11">
    <w:abstractNumId w:val="13"/>
  </w:num>
  <w:num w:numId="12">
    <w:abstractNumId w:val="11"/>
  </w:num>
  <w:num w:numId="13">
    <w:abstractNumId w:val="10"/>
  </w:num>
  <w:num w:numId="14">
    <w:abstractNumId w:val="0"/>
  </w:num>
  <w:num w:numId="15">
    <w:abstractNumId w:val="9"/>
  </w:num>
  <w:num w:numId="16">
    <w:abstractNumId w:val="33"/>
  </w:num>
  <w:num w:numId="17">
    <w:abstractNumId w:val="35"/>
  </w:num>
  <w:num w:numId="18">
    <w:abstractNumId w:val="5"/>
  </w:num>
  <w:num w:numId="19">
    <w:abstractNumId w:val="32"/>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34"/>
  </w:num>
  <w:num w:numId="23">
    <w:abstractNumId w:val="6"/>
  </w:num>
  <w:num w:numId="24">
    <w:abstractNumId w:val="0"/>
  </w:num>
  <w:num w:numId="25">
    <w:abstractNumId w:val="27"/>
  </w:num>
  <w:num w:numId="26">
    <w:abstractNumId w:val="18"/>
  </w:num>
  <w:num w:numId="27">
    <w:abstractNumId w:val="15"/>
  </w:num>
  <w:num w:numId="28">
    <w:abstractNumId w:val="28"/>
  </w:num>
  <w:num w:numId="29">
    <w:abstractNumId w:val="19"/>
  </w:num>
  <w:num w:numId="30">
    <w:abstractNumId w:val="14"/>
  </w:num>
  <w:num w:numId="31">
    <w:abstractNumId w:val="24"/>
  </w:num>
  <w:num w:numId="32">
    <w:abstractNumId w:val="25"/>
  </w:num>
  <w:num w:numId="33">
    <w:abstractNumId w:val="16"/>
  </w:num>
  <w:num w:numId="34">
    <w:abstractNumId w:val="23"/>
  </w:num>
  <w:num w:numId="35">
    <w:abstractNumId w:val="17"/>
  </w:num>
  <w:num w:numId="36">
    <w:abstractNumId w:val="4"/>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4F"/>
    <w:rsid w:val="00030624"/>
    <w:rsid w:val="00061360"/>
    <w:rsid w:val="00072179"/>
    <w:rsid w:val="00096A64"/>
    <w:rsid w:val="000C3AFE"/>
    <w:rsid w:val="000E05CA"/>
    <w:rsid w:val="000E7EE4"/>
    <w:rsid w:val="000F1A43"/>
    <w:rsid w:val="00127BDF"/>
    <w:rsid w:val="00150B26"/>
    <w:rsid w:val="00172F20"/>
    <w:rsid w:val="00173068"/>
    <w:rsid w:val="00173FE3"/>
    <w:rsid w:val="001C1C38"/>
    <w:rsid w:val="001C3ED9"/>
    <w:rsid w:val="00200817"/>
    <w:rsid w:val="00217D05"/>
    <w:rsid w:val="0027032A"/>
    <w:rsid w:val="002A117F"/>
    <w:rsid w:val="002A3E2D"/>
    <w:rsid w:val="002C7566"/>
    <w:rsid w:val="002C7DC7"/>
    <w:rsid w:val="002D177D"/>
    <w:rsid w:val="002D23E2"/>
    <w:rsid w:val="002F2B9C"/>
    <w:rsid w:val="002F5355"/>
    <w:rsid w:val="00312CFA"/>
    <w:rsid w:val="00336462"/>
    <w:rsid w:val="00352438"/>
    <w:rsid w:val="00371DFD"/>
    <w:rsid w:val="003C184F"/>
    <w:rsid w:val="00437BA4"/>
    <w:rsid w:val="00487AAE"/>
    <w:rsid w:val="0049133F"/>
    <w:rsid w:val="004B3A12"/>
    <w:rsid w:val="00534C4E"/>
    <w:rsid w:val="00556CC7"/>
    <w:rsid w:val="005C09C7"/>
    <w:rsid w:val="005C2273"/>
    <w:rsid w:val="00603D01"/>
    <w:rsid w:val="006146FC"/>
    <w:rsid w:val="00615BA0"/>
    <w:rsid w:val="0061624E"/>
    <w:rsid w:val="006226C8"/>
    <w:rsid w:val="006324CD"/>
    <w:rsid w:val="00632FA5"/>
    <w:rsid w:val="00633001"/>
    <w:rsid w:val="00647408"/>
    <w:rsid w:val="00695385"/>
    <w:rsid w:val="006C6A21"/>
    <w:rsid w:val="006D3C31"/>
    <w:rsid w:val="00704AC7"/>
    <w:rsid w:val="007116C4"/>
    <w:rsid w:val="00732C5C"/>
    <w:rsid w:val="00765ABD"/>
    <w:rsid w:val="007843F6"/>
    <w:rsid w:val="00794744"/>
    <w:rsid w:val="007A33AF"/>
    <w:rsid w:val="007A6EB6"/>
    <w:rsid w:val="00825589"/>
    <w:rsid w:val="00842D3C"/>
    <w:rsid w:val="008527B3"/>
    <w:rsid w:val="008B24DC"/>
    <w:rsid w:val="008D044A"/>
    <w:rsid w:val="008F7668"/>
    <w:rsid w:val="0090519A"/>
    <w:rsid w:val="009201DD"/>
    <w:rsid w:val="00931847"/>
    <w:rsid w:val="009411BE"/>
    <w:rsid w:val="009871D2"/>
    <w:rsid w:val="009A224E"/>
    <w:rsid w:val="009D0921"/>
    <w:rsid w:val="00A27F30"/>
    <w:rsid w:val="00A459B2"/>
    <w:rsid w:val="00A529F8"/>
    <w:rsid w:val="00A967CB"/>
    <w:rsid w:val="00AC0C85"/>
    <w:rsid w:val="00AC7D63"/>
    <w:rsid w:val="00AD4431"/>
    <w:rsid w:val="00AD5677"/>
    <w:rsid w:val="00B63FA7"/>
    <w:rsid w:val="00B74FB5"/>
    <w:rsid w:val="00BF6C99"/>
    <w:rsid w:val="00C00545"/>
    <w:rsid w:val="00C1681B"/>
    <w:rsid w:val="00C8563F"/>
    <w:rsid w:val="00CB4B47"/>
    <w:rsid w:val="00D35B84"/>
    <w:rsid w:val="00D378A3"/>
    <w:rsid w:val="00D86166"/>
    <w:rsid w:val="00D9564F"/>
    <w:rsid w:val="00DC1551"/>
    <w:rsid w:val="00DF3F9D"/>
    <w:rsid w:val="00E1322D"/>
    <w:rsid w:val="00E873BF"/>
    <w:rsid w:val="00E94FC9"/>
    <w:rsid w:val="00EF0115"/>
    <w:rsid w:val="00F037B6"/>
    <w:rsid w:val="00F0401D"/>
    <w:rsid w:val="00F2591D"/>
    <w:rsid w:val="00F6775D"/>
    <w:rsid w:val="00FD3A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9C338C-BE21-4D19-9721-2C3DEC9AC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9411BE"/>
    <w:pPr>
      <w:keepNext/>
      <w:keepLines/>
      <w:spacing w:before="400" w:after="40" w:line="240" w:lineRule="auto"/>
      <w:outlineLvl w:val="0"/>
    </w:pPr>
    <w:rPr>
      <w:rFonts w:ascii="Cambria" w:eastAsia="Times New Roman" w:hAnsi="Cambria" w:cs="Times New Roman"/>
      <w:color w:val="244061"/>
      <w:sz w:val="36"/>
      <w:szCs w:val="36"/>
      <w:lang w:val="en-US"/>
    </w:rPr>
  </w:style>
  <w:style w:type="paragraph" w:styleId="Heading3">
    <w:name w:val="heading 3"/>
    <w:basedOn w:val="Normal"/>
    <w:next w:val="Normal"/>
    <w:link w:val="Heading3Char"/>
    <w:uiPriority w:val="99"/>
    <w:qFormat/>
    <w:rsid w:val="009411BE"/>
    <w:pPr>
      <w:keepNext/>
      <w:keepLines/>
      <w:spacing w:before="40" w:after="0" w:line="240" w:lineRule="auto"/>
      <w:outlineLvl w:val="2"/>
    </w:pPr>
    <w:rPr>
      <w:rFonts w:ascii="Cambria" w:eastAsia="Times New Roman" w:hAnsi="Cambria" w:cs="Times New Roman"/>
      <w:color w:val="365F91"/>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1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11BE"/>
    <w:pPr>
      <w:spacing w:after="160" w:line="259" w:lineRule="auto"/>
      <w:ind w:left="720"/>
      <w:contextualSpacing/>
    </w:pPr>
    <w:rPr>
      <w:rFonts w:ascii="Calibri" w:eastAsia="Times New Roman" w:hAnsi="Calibri" w:cs="Times New Roman"/>
      <w:lang w:val="en-US"/>
    </w:rPr>
  </w:style>
  <w:style w:type="character" w:customStyle="1" w:styleId="Heading1Char">
    <w:name w:val="Heading 1 Char"/>
    <w:basedOn w:val="DefaultParagraphFont"/>
    <w:link w:val="Heading1"/>
    <w:uiPriority w:val="9"/>
    <w:rsid w:val="009411BE"/>
    <w:rPr>
      <w:rFonts w:ascii="Cambria" w:eastAsia="Times New Roman" w:hAnsi="Cambria" w:cs="Times New Roman"/>
      <w:color w:val="244061"/>
      <w:sz w:val="36"/>
      <w:szCs w:val="36"/>
      <w:lang w:val="en-US"/>
    </w:rPr>
  </w:style>
  <w:style w:type="character" w:customStyle="1" w:styleId="Heading3Char">
    <w:name w:val="Heading 3 Char"/>
    <w:basedOn w:val="DefaultParagraphFont"/>
    <w:link w:val="Heading3"/>
    <w:uiPriority w:val="99"/>
    <w:rsid w:val="009411BE"/>
    <w:rPr>
      <w:rFonts w:ascii="Cambria" w:eastAsia="Times New Roman" w:hAnsi="Cambria" w:cs="Times New Roman"/>
      <w:color w:val="365F91"/>
      <w:sz w:val="28"/>
      <w:szCs w:val="28"/>
      <w:lang w:val="en-US"/>
    </w:rPr>
  </w:style>
  <w:style w:type="character" w:styleId="Strong">
    <w:name w:val="Strong"/>
    <w:basedOn w:val="DefaultParagraphFont"/>
    <w:uiPriority w:val="99"/>
    <w:qFormat/>
    <w:rsid w:val="009411BE"/>
    <w:rPr>
      <w:rFonts w:cs="Times New Roman"/>
      <w:b/>
      <w:bCs/>
    </w:rPr>
  </w:style>
  <w:style w:type="paragraph" w:styleId="Title">
    <w:name w:val="Title"/>
    <w:basedOn w:val="Normal"/>
    <w:next w:val="Normal"/>
    <w:link w:val="TitleChar"/>
    <w:uiPriority w:val="10"/>
    <w:qFormat/>
    <w:rsid w:val="009411BE"/>
    <w:pPr>
      <w:spacing w:after="0" w:line="204" w:lineRule="auto"/>
      <w:contextualSpacing/>
    </w:pPr>
    <w:rPr>
      <w:rFonts w:ascii="Cambria" w:eastAsia="Times New Roman" w:hAnsi="Cambria" w:cs="Times New Roman"/>
      <w:caps/>
      <w:color w:val="1F497D"/>
      <w:spacing w:val="-15"/>
      <w:sz w:val="72"/>
      <w:szCs w:val="72"/>
      <w:lang w:val="en-US"/>
    </w:rPr>
  </w:style>
  <w:style w:type="character" w:customStyle="1" w:styleId="TitleChar">
    <w:name w:val="Title Char"/>
    <w:basedOn w:val="DefaultParagraphFont"/>
    <w:link w:val="Title"/>
    <w:uiPriority w:val="10"/>
    <w:rsid w:val="009411BE"/>
    <w:rPr>
      <w:rFonts w:ascii="Cambria" w:eastAsia="Times New Roman" w:hAnsi="Cambria" w:cs="Times New Roman"/>
      <w:caps/>
      <w:color w:val="1F497D"/>
      <w:spacing w:val="-15"/>
      <w:sz w:val="72"/>
      <w:szCs w:val="72"/>
      <w:lang w:val="en-US"/>
    </w:rPr>
  </w:style>
  <w:style w:type="paragraph" w:styleId="Subtitle">
    <w:name w:val="Subtitle"/>
    <w:basedOn w:val="Normal"/>
    <w:next w:val="Normal"/>
    <w:link w:val="SubtitleChar"/>
    <w:uiPriority w:val="99"/>
    <w:qFormat/>
    <w:rsid w:val="009411BE"/>
    <w:pPr>
      <w:numPr>
        <w:ilvl w:val="1"/>
      </w:numPr>
      <w:spacing w:after="240" w:line="240" w:lineRule="auto"/>
    </w:pPr>
    <w:rPr>
      <w:rFonts w:ascii="Cambria" w:eastAsia="Times New Roman" w:hAnsi="Cambria" w:cs="Times New Roman"/>
      <w:color w:val="4F81BD"/>
      <w:sz w:val="28"/>
      <w:szCs w:val="28"/>
      <w:lang w:val="en-US"/>
    </w:rPr>
  </w:style>
  <w:style w:type="character" w:customStyle="1" w:styleId="SubtitleChar">
    <w:name w:val="Subtitle Char"/>
    <w:basedOn w:val="DefaultParagraphFont"/>
    <w:link w:val="Subtitle"/>
    <w:uiPriority w:val="99"/>
    <w:rsid w:val="009411BE"/>
    <w:rPr>
      <w:rFonts w:ascii="Cambria" w:eastAsia="Times New Roman" w:hAnsi="Cambria" w:cs="Times New Roman"/>
      <w:color w:val="4F81BD"/>
      <w:sz w:val="28"/>
      <w:szCs w:val="28"/>
      <w:lang w:val="en-US"/>
    </w:rPr>
  </w:style>
  <w:style w:type="paragraph" w:styleId="BalloonText">
    <w:name w:val="Balloon Text"/>
    <w:basedOn w:val="Normal"/>
    <w:link w:val="BalloonTextChar"/>
    <w:uiPriority w:val="99"/>
    <w:semiHidden/>
    <w:unhideWhenUsed/>
    <w:rsid w:val="009871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1D2"/>
    <w:rPr>
      <w:rFonts w:ascii="Tahoma" w:hAnsi="Tahoma" w:cs="Tahoma"/>
      <w:sz w:val="16"/>
      <w:szCs w:val="16"/>
    </w:rPr>
  </w:style>
  <w:style w:type="character" w:styleId="CommentReference">
    <w:name w:val="annotation reference"/>
    <w:basedOn w:val="DefaultParagraphFont"/>
    <w:uiPriority w:val="99"/>
    <w:semiHidden/>
    <w:unhideWhenUsed/>
    <w:rsid w:val="00072179"/>
    <w:rPr>
      <w:sz w:val="16"/>
      <w:szCs w:val="16"/>
    </w:rPr>
  </w:style>
  <w:style w:type="paragraph" w:styleId="CommentText">
    <w:name w:val="annotation text"/>
    <w:basedOn w:val="Normal"/>
    <w:link w:val="CommentTextChar"/>
    <w:uiPriority w:val="99"/>
    <w:semiHidden/>
    <w:unhideWhenUsed/>
    <w:rsid w:val="00072179"/>
    <w:pPr>
      <w:spacing w:line="240" w:lineRule="auto"/>
    </w:pPr>
    <w:rPr>
      <w:sz w:val="20"/>
      <w:szCs w:val="20"/>
    </w:rPr>
  </w:style>
  <w:style w:type="character" w:customStyle="1" w:styleId="CommentTextChar">
    <w:name w:val="Comment Text Char"/>
    <w:basedOn w:val="DefaultParagraphFont"/>
    <w:link w:val="CommentText"/>
    <w:uiPriority w:val="99"/>
    <w:semiHidden/>
    <w:rsid w:val="00072179"/>
    <w:rPr>
      <w:sz w:val="20"/>
      <w:szCs w:val="20"/>
    </w:rPr>
  </w:style>
  <w:style w:type="paragraph" w:styleId="CommentSubject">
    <w:name w:val="annotation subject"/>
    <w:basedOn w:val="CommentText"/>
    <w:next w:val="CommentText"/>
    <w:link w:val="CommentSubjectChar"/>
    <w:uiPriority w:val="99"/>
    <w:semiHidden/>
    <w:unhideWhenUsed/>
    <w:rsid w:val="00072179"/>
    <w:rPr>
      <w:b/>
      <w:bCs/>
    </w:rPr>
  </w:style>
  <w:style w:type="character" w:customStyle="1" w:styleId="CommentSubjectChar">
    <w:name w:val="Comment Subject Char"/>
    <w:basedOn w:val="CommentTextChar"/>
    <w:link w:val="CommentSubject"/>
    <w:uiPriority w:val="99"/>
    <w:semiHidden/>
    <w:rsid w:val="000721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765796">
      <w:bodyDiv w:val="1"/>
      <w:marLeft w:val="0"/>
      <w:marRight w:val="0"/>
      <w:marTop w:val="0"/>
      <w:marBottom w:val="0"/>
      <w:divBdr>
        <w:top w:val="none" w:sz="0" w:space="0" w:color="auto"/>
        <w:left w:val="none" w:sz="0" w:space="0" w:color="auto"/>
        <w:bottom w:val="none" w:sz="0" w:space="0" w:color="auto"/>
        <w:right w:val="none" w:sz="0" w:space="0" w:color="auto"/>
      </w:divBdr>
    </w:div>
    <w:div w:id="317156459">
      <w:bodyDiv w:val="1"/>
      <w:marLeft w:val="0"/>
      <w:marRight w:val="0"/>
      <w:marTop w:val="0"/>
      <w:marBottom w:val="0"/>
      <w:divBdr>
        <w:top w:val="none" w:sz="0" w:space="0" w:color="auto"/>
        <w:left w:val="none" w:sz="0" w:space="0" w:color="auto"/>
        <w:bottom w:val="none" w:sz="0" w:space="0" w:color="auto"/>
        <w:right w:val="none" w:sz="0" w:space="0" w:color="auto"/>
      </w:divBdr>
    </w:div>
    <w:div w:id="648436584">
      <w:bodyDiv w:val="1"/>
      <w:marLeft w:val="0"/>
      <w:marRight w:val="0"/>
      <w:marTop w:val="0"/>
      <w:marBottom w:val="0"/>
      <w:divBdr>
        <w:top w:val="none" w:sz="0" w:space="0" w:color="auto"/>
        <w:left w:val="none" w:sz="0" w:space="0" w:color="auto"/>
        <w:bottom w:val="none" w:sz="0" w:space="0" w:color="auto"/>
        <w:right w:val="none" w:sz="0" w:space="0" w:color="auto"/>
      </w:divBdr>
    </w:div>
    <w:div w:id="990015658">
      <w:bodyDiv w:val="1"/>
      <w:marLeft w:val="0"/>
      <w:marRight w:val="0"/>
      <w:marTop w:val="0"/>
      <w:marBottom w:val="0"/>
      <w:divBdr>
        <w:top w:val="none" w:sz="0" w:space="0" w:color="auto"/>
        <w:left w:val="none" w:sz="0" w:space="0" w:color="auto"/>
        <w:bottom w:val="none" w:sz="0" w:space="0" w:color="auto"/>
        <w:right w:val="none" w:sz="0" w:space="0" w:color="auto"/>
      </w:divBdr>
    </w:div>
    <w:div w:id="1445539066">
      <w:bodyDiv w:val="1"/>
      <w:marLeft w:val="0"/>
      <w:marRight w:val="0"/>
      <w:marTop w:val="0"/>
      <w:marBottom w:val="0"/>
      <w:divBdr>
        <w:top w:val="none" w:sz="0" w:space="0" w:color="auto"/>
        <w:left w:val="none" w:sz="0" w:space="0" w:color="auto"/>
        <w:bottom w:val="none" w:sz="0" w:space="0" w:color="auto"/>
        <w:right w:val="none" w:sz="0" w:space="0" w:color="auto"/>
      </w:divBdr>
    </w:div>
    <w:div w:id="1563100807">
      <w:bodyDiv w:val="1"/>
      <w:marLeft w:val="0"/>
      <w:marRight w:val="0"/>
      <w:marTop w:val="0"/>
      <w:marBottom w:val="0"/>
      <w:divBdr>
        <w:top w:val="none" w:sz="0" w:space="0" w:color="auto"/>
        <w:left w:val="none" w:sz="0" w:space="0" w:color="auto"/>
        <w:bottom w:val="none" w:sz="0" w:space="0" w:color="auto"/>
        <w:right w:val="none" w:sz="0" w:space="0" w:color="auto"/>
      </w:divBdr>
    </w:div>
    <w:div w:id="1642614260">
      <w:bodyDiv w:val="1"/>
      <w:marLeft w:val="0"/>
      <w:marRight w:val="0"/>
      <w:marTop w:val="0"/>
      <w:marBottom w:val="0"/>
      <w:divBdr>
        <w:top w:val="none" w:sz="0" w:space="0" w:color="auto"/>
        <w:left w:val="none" w:sz="0" w:space="0" w:color="auto"/>
        <w:bottom w:val="none" w:sz="0" w:space="0" w:color="auto"/>
        <w:right w:val="none" w:sz="0" w:space="0" w:color="auto"/>
      </w:divBdr>
    </w:div>
    <w:div w:id="1654797124">
      <w:bodyDiv w:val="1"/>
      <w:marLeft w:val="0"/>
      <w:marRight w:val="0"/>
      <w:marTop w:val="0"/>
      <w:marBottom w:val="0"/>
      <w:divBdr>
        <w:top w:val="none" w:sz="0" w:space="0" w:color="auto"/>
        <w:left w:val="none" w:sz="0" w:space="0" w:color="auto"/>
        <w:bottom w:val="none" w:sz="0" w:space="0" w:color="auto"/>
        <w:right w:val="none" w:sz="0" w:space="0" w:color="auto"/>
      </w:divBdr>
    </w:div>
    <w:div w:id="178049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stonhealthcare.co.uk/breath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hysiodom.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emf"/><Relationship Id="rId5" Type="http://schemas.openxmlformats.org/officeDocument/2006/relationships/image" Target="media/image1.png"/><Relationship Id="rId10" Type="http://schemas.openxmlformats.org/officeDocument/2006/relationships/hyperlink" Target="http://www.alstonhealthcare.co.uk/previous-projects/"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6013</Words>
  <Characters>34275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North Cumbria NHS Trust</Company>
  <LinksUpToDate>false</LinksUpToDate>
  <CharactersWithSpaces>40208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Christine Forster</cp:lastModifiedBy>
  <cp:revision>2</cp:revision>
  <dcterms:created xsi:type="dcterms:W3CDTF">2016-12-13T09:18:00Z</dcterms:created>
  <dcterms:modified xsi:type="dcterms:W3CDTF">2016-12-13T09:18:00Z</dcterms:modified>
</cp:coreProperties>
</file>